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20AA4" w14:textId="52ECA301" w:rsidR="00A55D1D" w:rsidRDefault="007E6840">
      <w:pPr>
        <w:spacing w:before="170"/>
        <w:ind w:left="1735"/>
        <w:rPr>
          <w:rFonts w:ascii="Calibri" w:eastAsia="Calibri" w:hAnsi="Calibri" w:cs="Calibri"/>
          <w:b/>
          <w:sz w:val="28"/>
          <w:szCs w:val="28"/>
        </w:rPr>
      </w:pPr>
      <w:r>
        <w:rPr>
          <w:rFonts w:ascii="Calibri" w:eastAsia="Calibri" w:hAnsi="Calibri" w:cs="Calibri"/>
          <w:b/>
          <w:sz w:val="28"/>
          <w:szCs w:val="28"/>
        </w:rPr>
        <w:t>EDITAL DE CONVOCAÇÃO Nº 00</w:t>
      </w:r>
      <w:r w:rsidR="007822B6">
        <w:rPr>
          <w:rFonts w:ascii="Calibri" w:eastAsia="Calibri" w:hAnsi="Calibri" w:cs="Calibri"/>
          <w:b/>
          <w:sz w:val="28"/>
          <w:szCs w:val="28"/>
        </w:rPr>
        <w:t>3</w:t>
      </w:r>
      <w:r>
        <w:rPr>
          <w:rFonts w:ascii="Calibri" w:eastAsia="Calibri" w:hAnsi="Calibri" w:cs="Calibri"/>
          <w:b/>
          <w:sz w:val="28"/>
          <w:szCs w:val="28"/>
        </w:rPr>
        <w:t>/202</w:t>
      </w:r>
      <w:r w:rsidR="007822B6">
        <w:rPr>
          <w:rFonts w:ascii="Calibri" w:eastAsia="Calibri" w:hAnsi="Calibri" w:cs="Calibri"/>
          <w:b/>
          <w:sz w:val="28"/>
          <w:szCs w:val="28"/>
        </w:rPr>
        <w:t>1</w:t>
      </w:r>
    </w:p>
    <w:p w14:paraId="145F0B39" w14:textId="77777777" w:rsidR="00A55D1D" w:rsidRDefault="00A55D1D">
      <w:pPr>
        <w:rPr>
          <w:sz w:val="24"/>
          <w:szCs w:val="24"/>
        </w:rPr>
      </w:pPr>
    </w:p>
    <w:p w14:paraId="1D3E54CA" w14:textId="77777777" w:rsidR="00A55D1D" w:rsidRDefault="007E6840">
      <w:pPr>
        <w:rPr>
          <w:rFonts w:ascii="Calibri" w:eastAsia="Calibri" w:hAnsi="Calibri" w:cs="Calibri"/>
        </w:rPr>
      </w:pPr>
      <w:r>
        <w:rPr>
          <w:rFonts w:ascii="Calibri" w:eastAsia="Calibri" w:hAnsi="Calibri" w:cs="Calibri"/>
        </w:rPr>
        <w:t>A CONFEDERAÇÃO BRASILEIRA DE TIRO COM ARCO (CBTARCO), por intermédio da Comissão de Licitação, torna público que inicia o processo de seleção na MODALIDADE PREGÃO ELETRÔNICO, TIPO MENOR PREÇO GLOBAL, de acordo com as disposições contidas neste Termo de Convocação e subsidiariamente pelos Decretos nº. 3.555/2000 e n.º 5.450/2005, e Leis nº. 10.520/02 e nº. 8.666/93, bem como pelo Regulamento de Sistema Eletrônico de Licitações da Bolsa Brasileira de Mercadorias.</w:t>
      </w:r>
    </w:p>
    <w:p w14:paraId="7B477D01" w14:textId="77777777" w:rsidR="00A55D1D" w:rsidRDefault="00A55D1D">
      <w:pPr>
        <w:rPr>
          <w:rFonts w:ascii="Calibri" w:eastAsia="Calibri" w:hAnsi="Calibri" w:cs="Calibri"/>
        </w:rPr>
      </w:pPr>
    </w:p>
    <w:p w14:paraId="00939557" w14:textId="77777777" w:rsidR="00A55D1D" w:rsidRDefault="007E6840">
      <w:pPr>
        <w:numPr>
          <w:ilvl w:val="0"/>
          <w:numId w:val="1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DO OBJETO</w:t>
      </w:r>
      <w:r>
        <w:rPr>
          <w:noProof/>
        </w:rPr>
        <mc:AlternateContent>
          <mc:Choice Requires="wps">
            <w:drawing>
              <wp:anchor distT="4294967295" distB="4294967295" distL="0" distR="0" simplePos="0" relativeHeight="251658240" behindDoc="0" locked="0" layoutInCell="1" hidden="0" allowOverlap="1" wp14:anchorId="5DA0D2F7" wp14:editId="7DCA258B">
                <wp:simplePos x="0" y="0"/>
                <wp:positionH relativeFrom="column">
                  <wp:posOffset>-107949</wp:posOffset>
                </wp:positionH>
                <wp:positionV relativeFrom="paragraph">
                  <wp:posOffset>194816</wp:posOffset>
                </wp:positionV>
                <wp:extent cx="5793740" cy="0"/>
                <wp:effectExtent l="0" t="0" r="16510" b="19050"/>
                <wp:wrapTopAndBottom distT="4294967295" distB="4294967295"/>
                <wp:docPr id="17" name="Conector re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3740" cy="0"/>
                        </a:xfrm>
                        <a:prstGeom prst="line">
                          <a:avLst/>
                        </a:prstGeom>
                        <a:noFill/>
                        <a:ln w="9144">
                          <a:solidFill>
                            <a:srgbClr val="5B9BD3"/>
                          </a:solidFill>
                          <a:round/>
                          <a:headEnd/>
                          <a:tailEn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4294967295" distT="4294967295" distL="0" distR="0" hidden="0" layoutInCell="1" locked="0" relativeHeight="0" simplePos="0">
                <wp:simplePos x="0" y="0"/>
                <wp:positionH relativeFrom="column">
                  <wp:posOffset>-107949</wp:posOffset>
                </wp:positionH>
                <wp:positionV relativeFrom="paragraph">
                  <wp:posOffset>194816</wp:posOffset>
                </wp:positionV>
                <wp:extent cx="5810250" cy="19050"/>
                <wp:effectExtent b="0" l="0" r="0" t="0"/>
                <wp:wrapTopAndBottom distB="4294967295" distT="4294967295"/>
                <wp:docPr id="17" name="image18.png"/>
                <a:graphic>
                  <a:graphicData uri="http://schemas.openxmlformats.org/drawingml/2006/picture">
                    <pic:pic>
                      <pic:nvPicPr>
                        <pic:cNvPr id="0" name="image18.png"/>
                        <pic:cNvPicPr preferRelativeResize="0"/>
                      </pic:nvPicPr>
                      <pic:blipFill>
                        <a:blip r:embed="rId7"/>
                        <a:srcRect b="0" l="0" r="0" t="0"/>
                        <a:stretch>
                          <a:fillRect/>
                        </a:stretch>
                      </pic:blipFill>
                      <pic:spPr>
                        <a:xfrm>
                          <a:off x="0" y="0"/>
                          <a:ext cx="5810250" cy="19050"/>
                        </a:xfrm>
                        <a:prstGeom prst="rect"/>
                        <a:ln/>
                      </pic:spPr>
                    </pic:pic>
                  </a:graphicData>
                </a:graphic>
              </wp:anchor>
            </w:drawing>
          </mc:Fallback>
        </mc:AlternateContent>
      </w:r>
    </w:p>
    <w:p w14:paraId="38D4D564" w14:textId="77777777" w:rsidR="00A55D1D" w:rsidRDefault="00A55D1D">
      <w:pPr>
        <w:rPr>
          <w:rFonts w:ascii="Calibri" w:eastAsia="Calibri" w:hAnsi="Calibri" w:cs="Calibri"/>
        </w:rPr>
      </w:pPr>
    </w:p>
    <w:p w14:paraId="580B2C4D" w14:textId="77777777" w:rsidR="00A55D1D" w:rsidRDefault="007E6840">
      <w:pPr>
        <w:rPr>
          <w:rFonts w:ascii="Calibri" w:eastAsia="Calibri" w:hAnsi="Calibri" w:cs="Calibri"/>
        </w:rPr>
      </w:pPr>
      <w:r>
        <w:rPr>
          <w:rFonts w:ascii="Calibri" w:eastAsia="Calibri" w:hAnsi="Calibri" w:cs="Calibri"/>
        </w:rPr>
        <w:t xml:space="preserve">Contratação de empresa para fornecimento de material técnico esportivo de Tiro com Arco, para fomentar o Cetro de Treinamento da modalidade, conforme descrição do Termo de Referência (ANEXO I). O material será enviado pela contratada através de transportadora ou outro meio que seja escolhido pela contratada até a sede da CBTARCO sem nenhum custo para a entidade, o pagamento será realizado em única parcela após o recebimento e conferência do material exemplificado na listagem que se encontra no ANEXO I. </w:t>
      </w:r>
    </w:p>
    <w:p w14:paraId="3FAF7C82" w14:textId="77777777" w:rsidR="00A55D1D" w:rsidRDefault="00A55D1D">
      <w:pPr>
        <w:rPr>
          <w:rFonts w:ascii="Calibri" w:eastAsia="Calibri" w:hAnsi="Calibri" w:cs="Calibri"/>
        </w:rPr>
      </w:pPr>
    </w:p>
    <w:p w14:paraId="4A486EB4" w14:textId="77777777" w:rsidR="00A55D1D" w:rsidRDefault="007E6840">
      <w:pPr>
        <w:numPr>
          <w:ilvl w:val="0"/>
          <w:numId w:val="1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DA ESTIMATIVA E DOTAÇÃO ORÇAMENTÁRIA</w:t>
      </w:r>
      <w:r>
        <w:rPr>
          <w:noProof/>
        </w:rPr>
        <mc:AlternateContent>
          <mc:Choice Requires="wps">
            <w:drawing>
              <wp:anchor distT="4294967295" distB="4294967295" distL="0" distR="0" simplePos="0" relativeHeight="251659264" behindDoc="0" locked="0" layoutInCell="1" hidden="0" allowOverlap="1" wp14:anchorId="4F0F4134" wp14:editId="17453D89">
                <wp:simplePos x="0" y="0"/>
                <wp:positionH relativeFrom="column">
                  <wp:posOffset>-107949</wp:posOffset>
                </wp:positionH>
                <wp:positionV relativeFrom="paragraph">
                  <wp:posOffset>190464</wp:posOffset>
                </wp:positionV>
                <wp:extent cx="5793740" cy="0"/>
                <wp:effectExtent l="0" t="0" r="16510" b="19050"/>
                <wp:wrapTopAndBottom distT="4294967295" distB="4294967295"/>
                <wp:docPr id="33" name="Conector reto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3740" cy="0"/>
                        </a:xfrm>
                        <a:prstGeom prst="line">
                          <a:avLst/>
                        </a:prstGeom>
                        <a:noFill/>
                        <a:ln w="9144">
                          <a:solidFill>
                            <a:srgbClr val="5B9BD3"/>
                          </a:solidFill>
                          <a:round/>
                          <a:headEnd/>
                          <a:tailEn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4294967295" distT="4294967295" distL="0" distR="0" hidden="0" layoutInCell="1" locked="0" relativeHeight="0" simplePos="0">
                <wp:simplePos x="0" y="0"/>
                <wp:positionH relativeFrom="column">
                  <wp:posOffset>-107949</wp:posOffset>
                </wp:positionH>
                <wp:positionV relativeFrom="paragraph">
                  <wp:posOffset>190464</wp:posOffset>
                </wp:positionV>
                <wp:extent cx="5810250" cy="19050"/>
                <wp:effectExtent b="0" l="0" r="0" t="0"/>
                <wp:wrapTopAndBottom distB="4294967295" distT="4294967295"/>
                <wp:docPr id="33" name="image34.png"/>
                <a:graphic>
                  <a:graphicData uri="http://schemas.openxmlformats.org/drawingml/2006/picture">
                    <pic:pic>
                      <pic:nvPicPr>
                        <pic:cNvPr id="0" name="image34.png"/>
                        <pic:cNvPicPr preferRelativeResize="0"/>
                      </pic:nvPicPr>
                      <pic:blipFill>
                        <a:blip r:embed="rId8"/>
                        <a:srcRect b="0" l="0" r="0" t="0"/>
                        <a:stretch>
                          <a:fillRect/>
                        </a:stretch>
                      </pic:blipFill>
                      <pic:spPr>
                        <a:xfrm>
                          <a:off x="0" y="0"/>
                          <a:ext cx="5810250" cy="19050"/>
                        </a:xfrm>
                        <a:prstGeom prst="rect"/>
                        <a:ln/>
                      </pic:spPr>
                    </pic:pic>
                  </a:graphicData>
                </a:graphic>
              </wp:anchor>
            </w:drawing>
          </mc:Fallback>
        </mc:AlternateContent>
      </w:r>
    </w:p>
    <w:p w14:paraId="57CBC34F" w14:textId="77777777" w:rsidR="00A55D1D" w:rsidRDefault="00A55D1D">
      <w:pPr>
        <w:rPr>
          <w:rFonts w:ascii="Calibri" w:eastAsia="Calibri" w:hAnsi="Calibri" w:cs="Calibri"/>
        </w:rPr>
      </w:pPr>
    </w:p>
    <w:p w14:paraId="3F109853" w14:textId="021B1B5E" w:rsidR="00A55D1D" w:rsidRDefault="007E6840">
      <w:pPr>
        <w:rPr>
          <w:rFonts w:ascii="Calibri" w:eastAsia="Calibri" w:hAnsi="Calibri" w:cs="Calibri"/>
        </w:rPr>
      </w:pPr>
      <w:r>
        <w:rPr>
          <w:rFonts w:ascii="Calibri" w:eastAsia="Calibri" w:hAnsi="Calibri" w:cs="Calibri"/>
        </w:rPr>
        <w:t xml:space="preserve">Para a referida contratação estima-se o valor de R$ </w:t>
      </w:r>
      <w:r w:rsidR="00C76E75">
        <w:rPr>
          <w:rFonts w:ascii="Calibri" w:eastAsia="Calibri" w:hAnsi="Calibri" w:cs="Calibri"/>
        </w:rPr>
        <w:t>63</w:t>
      </w:r>
      <w:r w:rsidR="007822B6">
        <w:rPr>
          <w:rFonts w:ascii="Calibri" w:eastAsia="Calibri" w:hAnsi="Calibri" w:cs="Calibri"/>
        </w:rPr>
        <w:t>.</w:t>
      </w:r>
      <w:r w:rsidR="00C76E75">
        <w:rPr>
          <w:rFonts w:ascii="Calibri" w:eastAsia="Calibri" w:hAnsi="Calibri" w:cs="Calibri"/>
        </w:rPr>
        <w:t>4</w:t>
      </w:r>
      <w:r w:rsidR="007822B6">
        <w:rPr>
          <w:rFonts w:ascii="Calibri" w:eastAsia="Calibri" w:hAnsi="Calibri" w:cs="Calibri"/>
        </w:rPr>
        <w:t>50,00 (</w:t>
      </w:r>
      <w:r w:rsidR="00C76E75">
        <w:rPr>
          <w:rFonts w:ascii="Calibri" w:eastAsia="Calibri" w:hAnsi="Calibri" w:cs="Calibri"/>
        </w:rPr>
        <w:t>Sessenta e três mil, quatrocentos e cinquenta reais</w:t>
      </w:r>
      <w:r>
        <w:rPr>
          <w:rFonts w:ascii="Calibri" w:eastAsia="Calibri" w:hAnsi="Calibri" w:cs="Calibri"/>
        </w:rPr>
        <w:t>).</w:t>
      </w:r>
    </w:p>
    <w:p w14:paraId="7AB06DD5" w14:textId="77777777" w:rsidR="00A55D1D" w:rsidRDefault="00A55D1D">
      <w:pPr>
        <w:rPr>
          <w:rFonts w:ascii="Calibri" w:eastAsia="Calibri" w:hAnsi="Calibri" w:cs="Calibri"/>
        </w:rPr>
      </w:pPr>
    </w:p>
    <w:p w14:paraId="5D7281BC" w14:textId="77777777" w:rsidR="00A55D1D" w:rsidRDefault="007E6840">
      <w:pPr>
        <w:numPr>
          <w:ilvl w:val="0"/>
          <w:numId w:val="11"/>
        </w:num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DISPOSIÇÕES PRELIMINARES</w:t>
      </w:r>
      <w:r>
        <w:rPr>
          <w:noProof/>
        </w:rPr>
        <mc:AlternateContent>
          <mc:Choice Requires="wps">
            <w:drawing>
              <wp:anchor distT="4294967295" distB="4294967295" distL="0" distR="0" simplePos="0" relativeHeight="251660288" behindDoc="0" locked="0" layoutInCell="1" hidden="0" allowOverlap="1" wp14:anchorId="56567BD9" wp14:editId="4EDA0DD2">
                <wp:simplePos x="0" y="0"/>
                <wp:positionH relativeFrom="column">
                  <wp:posOffset>-107949</wp:posOffset>
                </wp:positionH>
                <wp:positionV relativeFrom="paragraph">
                  <wp:posOffset>253952</wp:posOffset>
                </wp:positionV>
                <wp:extent cx="5791835" cy="0"/>
                <wp:effectExtent l="0" t="0" r="18415" b="19050"/>
                <wp:wrapTopAndBottom distT="4294967295" distB="4294967295"/>
                <wp:docPr id="32"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835" cy="0"/>
                        </a:xfrm>
                        <a:prstGeom prst="line">
                          <a:avLst/>
                        </a:prstGeom>
                        <a:noFill/>
                        <a:ln w="9144">
                          <a:solidFill>
                            <a:srgbClr val="5B9BD3"/>
                          </a:solidFill>
                          <a:round/>
                          <a:headEnd/>
                          <a:tailEn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4294967295" distT="4294967295" distL="0" distR="0" hidden="0" layoutInCell="1" locked="0" relativeHeight="0" simplePos="0">
                <wp:simplePos x="0" y="0"/>
                <wp:positionH relativeFrom="column">
                  <wp:posOffset>-107949</wp:posOffset>
                </wp:positionH>
                <wp:positionV relativeFrom="paragraph">
                  <wp:posOffset>253952</wp:posOffset>
                </wp:positionV>
                <wp:extent cx="5810250" cy="19050"/>
                <wp:effectExtent b="0" l="0" r="0" t="0"/>
                <wp:wrapTopAndBottom distB="4294967295" distT="4294967295"/>
                <wp:docPr id="32" name="image33.png"/>
                <a:graphic>
                  <a:graphicData uri="http://schemas.openxmlformats.org/drawingml/2006/picture">
                    <pic:pic>
                      <pic:nvPicPr>
                        <pic:cNvPr id="0" name="image33.png"/>
                        <pic:cNvPicPr preferRelativeResize="0"/>
                      </pic:nvPicPr>
                      <pic:blipFill>
                        <a:blip r:embed="rId9"/>
                        <a:srcRect b="0" l="0" r="0" t="0"/>
                        <a:stretch>
                          <a:fillRect/>
                        </a:stretch>
                      </pic:blipFill>
                      <pic:spPr>
                        <a:xfrm>
                          <a:off x="0" y="0"/>
                          <a:ext cx="5810250" cy="19050"/>
                        </a:xfrm>
                        <a:prstGeom prst="rect"/>
                        <a:ln/>
                      </pic:spPr>
                    </pic:pic>
                  </a:graphicData>
                </a:graphic>
              </wp:anchor>
            </w:drawing>
          </mc:Fallback>
        </mc:AlternateContent>
      </w:r>
    </w:p>
    <w:p w14:paraId="0CE7DECB" w14:textId="77777777" w:rsidR="00A55D1D" w:rsidRDefault="007E6840">
      <w:pPr>
        <w:rPr>
          <w:rFonts w:ascii="Calibri" w:eastAsia="Calibri" w:hAnsi="Calibri" w:cs="Calibri"/>
        </w:rPr>
      </w:pPr>
      <w:r>
        <w:rPr>
          <w:rFonts w:ascii="Calibri" w:eastAsia="Calibri" w:hAnsi="Calibri" w:cs="Calibri"/>
        </w:rPr>
        <w:t>3.1 O Pregão Eletrônico será realizado em sessão pública, por meio da INTERNET, mediante condições de segurança - criptografia e autenticação - em todas as suas fases, através do Sistema de Pregão Eletrônico (licitações) da Bolsa Brasileira de Mercadorias.</w:t>
      </w:r>
    </w:p>
    <w:p w14:paraId="365ACEE3" w14:textId="77777777" w:rsidR="00A55D1D" w:rsidRDefault="00A55D1D">
      <w:pPr>
        <w:rPr>
          <w:rFonts w:ascii="Calibri" w:eastAsia="Calibri" w:hAnsi="Calibri" w:cs="Calibri"/>
        </w:rPr>
      </w:pPr>
    </w:p>
    <w:p w14:paraId="54BFBCB2" w14:textId="77777777" w:rsidR="00A55D1D" w:rsidRDefault="007E6840">
      <w:pPr>
        <w:rPr>
          <w:rFonts w:ascii="Calibri" w:eastAsia="Calibri" w:hAnsi="Calibri" w:cs="Calibri"/>
        </w:rPr>
      </w:pPr>
      <w:r>
        <w:rPr>
          <w:rFonts w:ascii="Calibri" w:eastAsia="Calibri" w:hAnsi="Calibri" w:cs="Calibri"/>
        </w:rPr>
        <w:t>3.2 O trabalho será conduzido por funcionário da CBTARCO, denominado Pregoeiro, mediante a inserção e monitoramento de dados gerados ou transferidos para o aplicativo “Licitações” constante da página eletrônica da Bolsa de Mercadorias (</w:t>
      </w:r>
      <w:hyperlink r:id="rId10">
        <w:r>
          <w:rPr>
            <w:rFonts w:ascii="Calibri" w:eastAsia="Calibri" w:hAnsi="Calibri" w:cs="Calibri"/>
            <w:color w:val="0000FF"/>
            <w:u w:val="single"/>
          </w:rPr>
          <w:t>www.bbmnetlicitacoes.com.br</w:t>
        </w:r>
      </w:hyperlink>
      <w:r>
        <w:rPr>
          <w:rFonts w:ascii="Calibri" w:eastAsia="Calibri" w:hAnsi="Calibri" w:cs="Calibri"/>
        </w:rPr>
        <w:t>).</w:t>
      </w:r>
    </w:p>
    <w:p w14:paraId="5AB6D786" w14:textId="77777777" w:rsidR="00A55D1D" w:rsidRDefault="00A55D1D">
      <w:pPr>
        <w:rPr>
          <w:rFonts w:ascii="Calibri" w:eastAsia="Calibri" w:hAnsi="Calibri" w:cs="Calibri"/>
        </w:rPr>
      </w:pPr>
    </w:p>
    <w:p w14:paraId="337707DF" w14:textId="77777777" w:rsidR="00A55D1D" w:rsidRDefault="007E6840">
      <w:pPr>
        <w:numPr>
          <w:ilvl w:val="0"/>
          <w:numId w:val="1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RECEBIMENTO E ABERTURA DAS PROPOSTAS E DATA DO PREGÃO</w:t>
      </w:r>
    </w:p>
    <w:p w14:paraId="7875C7D5" w14:textId="77777777" w:rsidR="00A55D1D" w:rsidRDefault="007E6840">
      <w:pPr>
        <w:rPr>
          <w:rFonts w:ascii="Calibri" w:eastAsia="Calibri" w:hAnsi="Calibri" w:cs="Calibri"/>
        </w:rPr>
      </w:pPr>
      <w:r>
        <w:rPr>
          <w:rFonts w:ascii="Calibri" w:eastAsia="Calibri" w:hAnsi="Calibri" w:cs="Calibri"/>
          <w:noProof/>
        </w:rPr>
        <mc:AlternateContent>
          <mc:Choice Requires="wps">
            <w:drawing>
              <wp:inline distT="0" distB="0" distL="0" distR="0" wp14:anchorId="1E5110E6" wp14:editId="270218B4">
                <wp:extent cx="5802630" cy="9525"/>
                <wp:effectExtent l="8890" t="7620" r="8255" b="1905"/>
                <wp:docPr id="34" name="Agrupar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2630" cy="9525"/>
                          <a:chOff x="0" y="0"/>
                          <a:chExt cx="9138" cy="15"/>
                        </a:xfrm>
                      </wpg:grpSpPr>
                      <wps:wsp>
                        <wps:cNvPr id="1" name="Conector reto 1"/>
                        <wps:cNvCnPr/>
                        <wps:spPr bwMode="auto">
                          <a:xfrm>
                            <a:off x="8" y="8"/>
                            <a:ext cx="9123" cy="0"/>
                          </a:xfrm>
                          <a:prstGeom prst="line">
                            <a:avLst/>
                          </a:prstGeom>
                          <a:noFill/>
                          <a:ln w="9144">
                            <a:solidFill>
                              <a:srgbClr val="5B9BD3"/>
                            </a:solidFill>
                            <a:round/>
                            <a:headEnd/>
                            <a:tailEnd/>
                          </a:ln>
                        </wps:spPr>
                        <wps:bodyPr/>
                      </wps:wsp>
                    </wpg:wg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5819775" cy="19050"/>
                <wp:effectExtent b="0" l="0" r="0" t="0"/>
                <wp:docPr id="34" name="image35.png"/>
                <a:graphic>
                  <a:graphicData uri="http://schemas.openxmlformats.org/drawingml/2006/picture">
                    <pic:pic>
                      <pic:nvPicPr>
                        <pic:cNvPr id="0" name="image35.png"/>
                        <pic:cNvPicPr preferRelativeResize="0"/>
                      </pic:nvPicPr>
                      <pic:blipFill>
                        <a:blip r:embed="rId11"/>
                        <a:srcRect b="0" l="0" r="0" t="0"/>
                        <a:stretch>
                          <a:fillRect/>
                        </a:stretch>
                      </pic:blipFill>
                      <pic:spPr>
                        <a:xfrm>
                          <a:off x="0" y="0"/>
                          <a:ext cx="5819775" cy="19050"/>
                        </a:xfrm>
                        <a:prstGeom prst="rect"/>
                        <a:ln/>
                      </pic:spPr>
                    </pic:pic>
                  </a:graphicData>
                </a:graphic>
              </wp:inline>
            </w:drawing>
          </mc:Fallback>
        </mc:AlternateContent>
      </w:r>
    </w:p>
    <w:p w14:paraId="59801DB4" w14:textId="77777777" w:rsidR="00A55D1D" w:rsidRDefault="007E6840">
      <w:pPr>
        <w:rPr>
          <w:rFonts w:ascii="Calibri" w:eastAsia="Calibri" w:hAnsi="Calibri" w:cs="Calibri"/>
        </w:rPr>
      </w:pPr>
      <w:r>
        <w:rPr>
          <w:rFonts w:ascii="Calibri" w:eastAsia="Calibri" w:hAnsi="Calibri" w:cs="Calibri"/>
        </w:rPr>
        <w:t>4.1 A empresa participante deverá observar as datas e os horários limites previstos para a inscrição, cadastramento e abertura das propostas, além da data e horário para início da disputa, conforme detalhado abaixo:</w:t>
      </w:r>
    </w:p>
    <w:p w14:paraId="23006ED0" w14:textId="77777777" w:rsidR="00A55D1D" w:rsidRDefault="00A55D1D">
      <w:pPr>
        <w:pBdr>
          <w:top w:val="nil"/>
          <w:left w:val="nil"/>
          <w:bottom w:val="nil"/>
          <w:right w:val="nil"/>
          <w:between w:val="nil"/>
        </w:pBdr>
        <w:ind w:left="720"/>
        <w:rPr>
          <w:rFonts w:ascii="Calibri" w:eastAsia="Calibri" w:hAnsi="Calibri" w:cs="Calibri"/>
          <w:color w:val="000000"/>
        </w:rPr>
      </w:pPr>
    </w:p>
    <w:p w14:paraId="62A7F508" w14:textId="77777777" w:rsidR="00A55D1D" w:rsidRDefault="007E6840">
      <w:pPr>
        <w:numPr>
          <w:ilvl w:val="0"/>
          <w:numId w:val="13"/>
        </w:numPr>
        <w:pBdr>
          <w:top w:val="nil"/>
          <w:left w:val="nil"/>
          <w:bottom w:val="nil"/>
          <w:right w:val="nil"/>
          <w:between w:val="nil"/>
        </w:pBdr>
        <w:rPr>
          <w:color w:val="000000"/>
        </w:rPr>
      </w:pPr>
      <w:r>
        <w:rPr>
          <w:rFonts w:ascii="Calibri" w:eastAsia="Calibri" w:hAnsi="Calibri" w:cs="Calibri"/>
          <w:color w:val="000000"/>
        </w:rPr>
        <w:t>Inscrição e credenciamento: até 72 (setenta e duas) horas antes do início da sessão.</w:t>
      </w:r>
    </w:p>
    <w:p w14:paraId="60701B15" w14:textId="77777777" w:rsidR="00A55D1D" w:rsidRDefault="00A55D1D">
      <w:pPr>
        <w:rPr>
          <w:rFonts w:ascii="Calibri" w:eastAsia="Calibri" w:hAnsi="Calibri" w:cs="Calibri"/>
        </w:rPr>
      </w:pPr>
    </w:p>
    <w:p w14:paraId="47CBD30A" w14:textId="7B492D14" w:rsidR="00A55D1D" w:rsidRDefault="007E6840">
      <w:pPr>
        <w:numPr>
          <w:ilvl w:val="0"/>
          <w:numId w:val="13"/>
        </w:numPr>
        <w:pBdr>
          <w:top w:val="nil"/>
          <w:left w:val="nil"/>
          <w:bottom w:val="nil"/>
          <w:right w:val="nil"/>
          <w:between w:val="nil"/>
        </w:pBdr>
        <w:rPr>
          <w:color w:val="000000"/>
        </w:rPr>
      </w:pPr>
      <w:r>
        <w:rPr>
          <w:rFonts w:ascii="Calibri" w:eastAsia="Calibri" w:hAnsi="Calibri" w:cs="Calibri"/>
          <w:color w:val="000000"/>
        </w:rPr>
        <w:t xml:space="preserve">Data da publicação:  </w:t>
      </w:r>
      <w:r w:rsidR="007822B6">
        <w:rPr>
          <w:rFonts w:ascii="Calibri" w:eastAsia="Calibri" w:hAnsi="Calibri" w:cs="Calibri"/>
          <w:color w:val="000000"/>
        </w:rPr>
        <w:t>15/06/2021</w:t>
      </w:r>
    </w:p>
    <w:p w14:paraId="716BFB60" w14:textId="77777777" w:rsidR="00A55D1D" w:rsidRDefault="00A55D1D">
      <w:pPr>
        <w:rPr>
          <w:rFonts w:ascii="Calibri" w:eastAsia="Calibri" w:hAnsi="Calibri" w:cs="Calibri"/>
        </w:rPr>
      </w:pPr>
    </w:p>
    <w:p w14:paraId="56977C6C" w14:textId="4DB21287" w:rsidR="00A55D1D" w:rsidRDefault="007E6840">
      <w:pPr>
        <w:numPr>
          <w:ilvl w:val="0"/>
          <w:numId w:val="13"/>
        </w:numPr>
        <w:pBdr>
          <w:top w:val="nil"/>
          <w:left w:val="nil"/>
          <w:bottom w:val="nil"/>
          <w:right w:val="nil"/>
          <w:between w:val="nil"/>
        </w:pBdr>
        <w:rPr>
          <w:color w:val="000000"/>
        </w:rPr>
      </w:pPr>
      <w:r>
        <w:rPr>
          <w:rFonts w:ascii="Calibri" w:eastAsia="Calibri" w:hAnsi="Calibri" w:cs="Calibri"/>
          <w:color w:val="000000"/>
        </w:rPr>
        <w:lastRenderedPageBreak/>
        <w:t xml:space="preserve">Recebimento das propostas: das 17h00min do dia </w:t>
      </w:r>
      <w:r w:rsidR="007822B6">
        <w:rPr>
          <w:rFonts w:ascii="Calibri" w:eastAsia="Calibri" w:hAnsi="Calibri" w:cs="Calibri"/>
          <w:color w:val="000000"/>
        </w:rPr>
        <w:t>15/06/2021</w:t>
      </w:r>
      <w:r>
        <w:rPr>
          <w:rFonts w:ascii="Calibri" w:eastAsia="Calibri" w:hAnsi="Calibri" w:cs="Calibri"/>
          <w:color w:val="000000"/>
        </w:rPr>
        <w:t xml:space="preserve"> até 1</w:t>
      </w:r>
      <w:r w:rsidR="008D2B7D">
        <w:rPr>
          <w:rFonts w:ascii="Calibri" w:eastAsia="Calibri" w:hAnsi="Calibri" w:cs="Calibri"/>
          <w:color w:val="000000"/>
        </w:rPr>
        <w:t>0</w:t>
      </w:r>
      <w:r>
        <w:rPr>
          <w:rFonts w:ascii="Calibri" w:eastAsia="Calibri" w:hAnsi="Calibri" w:cs="Calibri"/>
          <w:color w:val="000000"/>
        </w:rPr>
        <w:t xml:space="preserve">h30min do dia </w:t>
      </w:r>
      <w:r w:rsidR="007822B6">
        <w:rPr>
          <w:rFonts w:ascii="Calibri" w:eastAsia="Calibri" w:hAnsi="Calibri" w:cs="Calibri"/>
          <w:color w:val="000000"/>
        </w:rPr>
        <w:t>22/06/2021</w:t>
      </w:r>
    </w:p>
    <w:p w14:paraId="0C8D2077" w14:textId="003B3421" w:rsidR="00A55D1D" w:rsidRDefault="007E6840">
      <w:pPr>
        <w:numPr>
          <w:ilvl w:val="0"/>
          <w:numId w:val="13"/>
        </w:numPr>
        <w:pBdr>
          <w:top w:val="nil"/>
          <w:left w:val="nil"/>
          <w:bottom w:val="nil"/>
          <w:right w:val="nil"/>
          <w:between w:val="nil"/>
        </w:pBdr>
        <w:rPr>
          <w:color w:val="000000"/>
        </w:rPr>
      </w:pPr>
      <w:r>
        <w:rPr>
          <w:rFonts w:ascii="Calibri" w:eastAsia="Calibri" w:hAnsi="Calibri" w:cs="Calibri"/>
          <w:color w:val="000000"/>
        </w:rPr>
        <w:t>Abertura das propostas: às 1</w:t>
      </w:r>
      <w:r w:rsidR="008D2B7D">
        <w:rPr>
          <w:rFonts w:ascii="Calibri" w:eastAsia="Calibri" w:hAnsi="Calibri" w:cs="Calibri"/>
          <w:color w:val="000000"/>
        </w:rPr>
        <w:t>0</w:t>
      </w:r>
      <w:r>
        <w:rPr>
          <w:rFonts w:ascii="Calibri" w:eastAsia="Calibri" w:hAnsi="Calibri" w:cs="Calibri"/>
          <w:color w:val="000000"/>
        </w:rPr>
        <w:t xml:space="preserve">h31min do dia </w:t>
      </w:r>
      <w:r w:rsidR="007822B6">
        <w:rPr>
          <w:rFonts w:ascii="Calibri" w:eastAsia="Calibri" w:hAnsi="Calibri" w:cs="Calibri"/>
          <w:color w:val="000000"/>
        </w:rPr>
        <w:t>22/06/2021.</w:t>
      </w:r>
    </w:p>
    <w:p w14:paraId="1D2337EB" w14:textId="1A629553" w:rsidR="00A55D1D" w:rsidRDefault="004F5918">
      <w:pPr>
        <w:rPr>
          <w:rFonts w:ascii="Calibri" w:eastAsia="Calibri" w:hAnsi="Calibri" w:cs="Calibri"/>
        </w:rPr>
      </w:pPr>
      <w:r>
        <w:rPr>
          <w:rFonts w:ascii="Calibri" w:eastAsia="Calibri" w:hAnsi="Calibri" w:cs="Calibri"/>
        </w:rPr>
        <w:br/>
      </w:r>
    </w:p>
    <w:p w14:paraId="6B24FF2C" w14:textId="77777777" w:rsidR="00A55D1D" w:rsidRDefault="00A55D1D">
      <w:pPr>
        <w:rPr>
          <w:rFonts w:ascii="Calibri" w:eastAsia="Calibri" w:hAnsi="Calibri" w:cs="Calibri"/>
        </w:rPr>
      </w:pPr>
    </w:p>
    <w:p w14:paraId="055E1BCC" w14:textId="6607F4EF" w:rsidR="00A55D1D" w:rsidRDefault="007E6840">
      <w:pPr>
        <w:numPr>
          <w:ilvl w:val="0"/>
          <w:numId w:val="13"/>
        </w:numPr>
        <w:pBdr>
          <w:top w:val="nil"/>
          <w:left w:val="nil"/>
          <w:bottom w:val="nil"/>
          <w:right w:val="nil"/>
          <w:between w:val="nil"/>
        </w:pBdr>
        <w:rPr>
          <w:color w:val="000000"/>
        </w:rPr>
      </w:pPr>
      <w:r>
        <w:rPr>
          <w:rFonts w:ascii="Calibri" w:eastAsia="Calibri" w:hAnsi="Calibri" w:cs="Calibri"/>
          <w:color w:val="000000"/>
        </w:rPr>
        <w:t>Início da sessão de disputa de preços: às 1</w:t>
      </w:r>
      <w:r w:rsidR="008D2B7D">
        <w:rPr>
          <w:rFonts w:ascii="Calibri" w:eastAsia="Calibri" w:hAnsi="Calibri" w:cs="Calibri"/>
          <w:color w:val="000000"/>
        </w:rPr>
        <w:t>0</w:t>
      </w:r>
      <w:r>
        <w:rPr>
          <w:rFonts w:ascii="Calibri" w:eastAsia="Calibri" w:hAnsi="Calibri" w:cs="Calibri"/>
          <w:color w:val="000000"/>
        </w:rPr>
        <w:t xml:space="preserve">h45min min do dia </w:t>
      </w:r>
      <w:r w:rsidR="007822B6">
        <w:rPr>
          <w:rFonts w:ascii="Calibri" w:eastAsia="Calibri" w:hAnsi="Calibri" w:cs="Calibri"/>
          <w:color w:val="000000"/>
        </w:rPr>
        <w:t>22/06/2021.</w:t>
      </w:r>
    </w:p>
    <w:p w14:paraId="065D084D" w14:textId="77777777" w:rsidR="00A55D1D" w:rsidRDefault="00A55D1D">
      <w:pPr>
        <w:rPr>
          <w:rFonts w:ascii="Calibri" w:eastAsia="Calibri" w:hAnsi="Calibri" w:cs="Calibri"/>
        </w:rPr>
      </w:pPr>
    </w:p>
    <w:p w14:paraId="3A142560" w14:textId="77777777" w:rsidR="00A55D1D" w:rsidRDefault="007E6840">
      <w:pPr>
        <w:numPr>
          <w:ilvl w:val="0"/>
          <w:numId w:val="13"/>
        </w:numPr>
        <w:pBdr>
          <w:top w:val="nil"/>
          <w:left w:val="nil"/>
          <w:bottom w:val="nil"/>
          <w:right w:val="nil"/>
          <w:between w:val="nil"/>
        </w:pBdr>
        <w:rPr>
          <w:color w:val="000000"/>
        </w:rPr>
      </w:pPr>
      <w:r>
        <w:rPr>
          <w:rFonts w:ascii="Calibri" w:eastAsia="Calibri" w:hAnsi="Calibri" w:cs="Calibri"/>
          <w:color w:val="000000"/>
        </w:rPr>
        <w:t xml:space="preserve">LOCAL: </w:t>
      </w:r>
      <w:hyperlink r:id="rId12">
        <w:r>
          <w:rPr>
            <w:rFonts w:ascii="Calibri" w:eastAsia="Calibri" w:hAnsi="Calibri" w:cs="Calibri"/>
            <w:color w:val="0000FF"/>
            <w:u w:val="single"/>
          </w:rPr>
          <w:t>www.bbmnetlicitacoes.com.br</w:t>
        </w:r>
      </w:hyperlink>
      <w:r>
        <w:rPr>
          <w:rFonts w:ascii="Calibri" w:eastAsia="Calibri" w:hAnsi="Calibri" w:cs="Calibri"/>
          <w:color w:val="000000"/>
        </w:rPr>
        <w:t xml:space="preserve"> “Acesso Identificado no link - licitações”</w:t>
      </w:r>
    </w:p>
    <w:p w14:paraId="31EA9E94" w14:textId="77777777" w:rsidR="00A55D1D" w:rsidRDefault="00A55D1D">
      <w:pPr>
        <w:rPr>
          <w:rFonts w:ascii="Calibri" w:eastAsia="Calibri" w:hAnsi="Calibri" w:cs="Calibri"/>
        </w:rPr>
      </w:pPr>
    </w:p>
    <w:p w14:paraId="10D27148" w14:textId="77777777" w:rsidR="00A55D1D" w:rsidRDefault="007E6840">
      <w:pPr>
        <w:rPr>
          <w:rFonts w:ascii="Calibri" w:eastAsia="Calibri" w:hAnsi="Calibri" w:cs="Calibri"/>
          <w:b/>
          <w:u w:val="single"/>
        </w:rPr>
      </w:pPr>
      <w:r>
        <w:rPr>
          <w:rFonts w:ascii="Calibri" w:eastAsia="Calibri" w:hAnsi="Calibri" w:cs="Calibri"/>
          <w:b/>
          <w:u w:val="single"/>
        </w:rPr>
        <w:t>É recomendável a toda e qualquer empresa interessada que antes de requerer o credenciamento para participação neste Pregão, verifique se preenche todos os requisitos exigidos neste edital, de modo a entregar tempestivamente à CBTARCO toda a documentação exigida para sua habilitação, tendo em vista as penalidades impostas aos que, por quaisquer modos, forjarem a participação no certame.</w:t>
      </w:r>
    </w:p>
    <w:p w14:paraId="74507EA4" w14:textId="77777777" w:rsidR="00A55D1D" w:rsidRDefault="00A55D1D">
      <w:pPr>
        <w:rPr>
          <w:rFonts w:ascii="Calibri" w:eastAsia="Calibri" w:hAnsi="Calibri" w:cs="Calibri"/>
          <w:b/>
          <w:u w:val="single"/>
        </w:rPr>
      </w:pPr>
    </w:p>
    <w:p w14:paraId="4F174F37" w14:textId="77777777" w:rsidR="00A55D1D" w:rsidRDefault="007E6840">
      <w:pPr>
        <w:numPr>
          <w:ilvl w:val="0"/>
          <w:numId w:val="1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CONDIÇÕES PARA INSCRIÇÃO E CREDENCIAMENTO NO SISTEMA</w:t>
      </w:r>
      <w:r>
        <w:rPr>
          <w:noProof/>
        </w:rPr>
        <mc:AlternateContent>
          <mc:Choice Requires="wps">
            <w:drawing>
              <wp:anchor distT="4294967295" distB="4294967295" distL="0" distR="0" simplePos="0" relativeHeight="251661312" behindDoc="0" locked="0" layoutInCell="1" hidden="0" allowOverlap="1" wp14:anchorId="167A805E" wp14:editId="749B5ADB">
                <wp:simplePos x="0" y="0"/>
                <wp:positionH relativeFrom="column">
                  <wp:posOffset>-107949</wp:posOffset>
                </wp:positionH>
                <wp:positionV relativeFrom="paragraph">
                  <wp:posOffset>215808</wp:posOffset>
                </wp:positionV>
                <wp:extent cx="5793740" cy="0"/>
                <wp:effectExtent l="0" t="0" r="16510" b="19050"/>
                <wp:wrapTopAndBottom distT="4294967295" distB="4294967295"/>
                <wp:docPr id="30" name="Conector re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3740" cy="0"/>
                        </a:xfrm>
                        <a:prstGeom prst="line">
                          <a:avLst/>
                        </a:prstGeom>
                        <a:noFill/>
                        <a:ln w="9144">
                          <a:solidFill>
                            <a:srgbClr val="5B9BD3"/>
                          </a:solidFill>
                          <a:round/>
                          <a:headEnd/>
                          <a:tailEn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4294967295" distT="4294967295" distL="0" distR="0" hidden="0" layoutInCell="1" locked="0" relativeHeight="0" simplePos="0">
                <wp:simplePos x="0" y="0"/>
                <wp:positionH relativeFrom="column">
                  <wp:posOffset>-107949</wp:posOffset>
                </wp:positionH>
                <wp:positionV relativeFrom="paragraph">
                  <wp:posOffset>215808</wp:posOffset>
                </wp:positionV>
                <wp:extent cx="5810250" cy="19050"/>
                <wp:effectExtent b="0" l="0" r="0" t="0"/>
                <wp:wrapTopAndBottom distB="4294967295" distT="4294967295"/>
                <wp:docPr id="30" name="image31.png"/>
                <a:graphic>
                  <a:graphicData uri="http://schemas.openxmlformats.org/drawingml/2006/picture">
                    <pic:pic>
                      <pic:nvPicPr>
                        <pic:cNvPr id="0" name="image31.png"/>
                        <pic:cNvPicPr preferRelativeResize="0"/>
                      </pic:nvPicPr>
                      <pic:blipFill>
                        <a:blip r:embed="rId13"/>
                        <a:srcRect b="0" l="0" r="0" t="0"/>
                        <a:stretch>
                          <a:fillRect/>
                        </a:stretch>
                      </pic:blipFill>
                      <pic:spPr>
                        <a:xfrm>
                          <a:off x="0" y="0"/>
                          <a:ext cx="5810250" cy="19050"/>
                        </a:xfrm>
                        <a:prstGeom prst="rect"/>
                        <a:ln/>
                      </pic:spPr>
                    </pic:pic>
                  </a:graphicData>
                </a:graphic>
              </wp:anchor>
            </w:drawing>
          </mc:Fallback>
        </mc:AlternateContent>
      </w:r>
    </w:p>
    <w:p w14:paraId="4C46D1B6" w14:textId="77777777" w:rsidR="00A55D1D" w:rsidRDefault="00A55D1D">
      <w:pPr>
        <w:rPr>
          <w:rFonts w:ascii="Calibri" w:eastAsia="Calibri" w:hAnsi="Calibri" w:cs="Calibri"/>
        </w:rPr>
      </w:pPr>
    </w:p>
    <w:p w14:paraId="53E82010" w14:textId="77777777" w:rsidR="00A55D1D" w:rsidRDefault="007E6840">
      <w:pPr>
        <w:rPr>
          <w:rFonts w:ascii="Calibri" w:eastAsia="Calibri" w:hAnsi="Calibri" w:cs="Calibri"/>
        </w:rPr>
      </w:pPr>
      <w:r>
        <w:rPr>
          <w:rFonts w:ascii="Calibri" w:eastAsia="Calibri" w:hAnsi="Calibri" w:cs="Calibri"/>
        </w:rPr>
        <w:t>5.1 Poderão participar deste Pregão as pessoas jurídicas regularmente constituídas e aquelas interessadas que dele tomarem conhecimento e que atendam às exigências previstas neste Termo de Convocação e em seus Anexos.</w:t>
      </w:r>
    </w:p>
    <w:p w14:paraId="0B22E3B4" w14:textId="77777777" w:rsidR="00A55D1D" w:rsidRDefault="00A55D1D">
      <w:pPr>
        <w:rPr>
          <w:rFonts w:ascii="Calibri" w:eastAsia="Calibri" w:hAnsi="Calibri" w:cs="Calibri"/>
        </w:rPr>
      </w:pPr>
    </w:p>
    <w:p w14:paraId="5486145B" w14:textId="77777777" w:rsidR="00A55D1D" w:rsidRDefault="007E6840">
      <w:pPr>
        <w:rPr>
          <w:rFonts w:ascii="Calibri" w:eastAsia="Calibri" w:hAnsi="Calibri" w:cs="Calibri"/>
        </w:rPr>
      </w:pPr>
      <w:r>
        <w:rPr>
          <w:rFonts w:ascii="Calibri" w:eastAsia="Calibri" w:hAnsi="Calibri" w:cs="Calibri"/>
        </w:rPr>
        <w:t>5.2 Não poderão participar deste Pregão: consórcio de empresas, qualquer que seja sua forma de constituição;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 empresas ou sociedades estrangeiras não autorizadas a funcionar no país; empresas suspensas de contratar com a Administração Pública; empresas que estejam declaradas como inidôneas para licitar ou contratar com a Administração Pública, enquanto perdurarem os motivos da punição ou até que seja promovida a reabilitação; empresas cujo objeto social não seja pertinente e compatível com o objeto deste edital; empresário que se encontre em processo de dissolução, recuperação judicial, recuperação extrajudicial, falência, concordata, fusão, cisão ou incorporação; ou, ainda, as que tenham em seu quadro de pessoal, parentes de qualquer dirigente da CBTARCO e/ou de seus Diretores.</w:t>
      </w:r>
    </w:p>
    <w:p w14:paraId="36C7C817" w14:textId="77777777" w:rsidR="00A55D1D" w:rsidRDefault="00A55D1D">
      <w:pPr>
        <w:rPr>
          <w:rFonts w:ascii="Calibri" w:eastAsia="Calibri" w:hAnsi="Calibri" w:cs="Calibri"/>
        </w:rPr>
      </w:pPr>
    </w:p>
    <w:p w14:paraId="2953FCD0" w14:textId="77777777" w:rsidR="00A55D1D" w:rsidRDefault="007E6840">
      <w:pPr>
        <w:rPr>
          <w:rFonts w:ascii="Calibri" w:eastAsia="Calibri" w:hAnsi="Calibri" w:cs="Calibri"/>
        </w:rPr>
      </w:pPr>
      <w:r>
        <w:rPr>
          <w:rFonts w:ascii="Calibri" w:eastAsia="Calibri" w:hAnsi="Calibri" w:cs="Calibri"/>
        </w:rPr>
        <w:t>5.3 São responsabilidades exclusivas da empresa participante do processo seletivo:</w:t>
      </w:r>
    </w:p>
    <w:p w14:paraId="161684F7" w14:textId="77777777" w:rsidR="00A55D1D" w:rsidRDefault="00A55D1D">
      <w:pPr>
        <w:rPr>
          <w:rFonts w:ascii="Calibri" w:eastAsia="Calibri" w:hAnsi="Calibri" w:cs="Calibri"/>
        </w:rPr>
      </w:pPr>
    </w:p>
    <w:p w14:paraId="78F7C38E" w14:textId="77777777" w:rsidR="00A55D1D" w:rsidRDefault="007E6840">
      <w:pPr>
        <w:numPr>
          <w:ilvl w:val="0"/>
          <w:numId w:val="12"/>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todos os custos financeiros de operacionalização e ressarcimento, pelo qual pagará à Bolsa Brasileira de Mercadorias, provedora do sistema eletrônico, o valor equivalente à taxa pela utilização dos recursos de tecnologia da informação e pela utilização da senha privativa para participar de qualquer Pregão eletrônico realizado no período de 12 (doze) meses, contados da data do credenciamento, salvo quando cancelada por solicitação do credenciado ou por iniciativa da Bolsa Brasileira de Mercadorias;</w:t>
      </w:r>
    </w:p>
    <w:p w14:paraId="541617E5" w14:textId="77777777" w:rsidR="00A55D1D" w:rsidRDefault="00A55D1D">
      <w:pPr>
        <w:pBdr>
          <w:top w:val="nil"/>
          <w:left w:val="nil"/>
          <w:bottom w:val="nil"/>
          <w:right w:val="nil"/>
          <w:between w:val="nil"/>
        </w:pBdr>
        <w:ind w:left="720"/>
        <w:rPr>
          <w:rFonts w:ascii="Calibri" w:eastAsia="Calibri" w:hAnsi="Calibri" w:cs="Calibri"/>
          <w:color w:val="000000"/>
        </w:rPr>
      </w:pPr>
    </w:p>
    <w:p w14:paraId="6E9F8906" w14:textId="77777777" w:rsidR="00A55D1D" w:rsidRDefault="007E6840">
      <w:pPr>
        <w:numPr>
          <w:ilvl w:val="0"/>
          <w:numId w:val="12"/>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lastRenderedPageBreak/>
        <w:t>devido credenciamento junto à Bolsa Brasileira de Mercadorias e obtenção de senha privativa;</w:t>
      </w:r>
    </w:p>
    <w:p w14:paraId="7958AD67" w14:textId="77777777" w:rsidR="00A55D1D" w:rsidRDefault="00A55D1D">
      <w:pPr>
        <w:pBdr>
          <w:top w:val="nil"/>
          <w:left w:val="nil"/>
          <w:bottom w:val="nil"/>
          <w:right w:val="nil"/>
          <w:between w:val="nil"/>
        </w:pBdr>
        <w:ind w:left="720"/>
        <w:rPr>
          <w:rFonts w:ascii="Calibri" w:eastAsia="Calibri" w:hAnsi="Calibri" w:cs="Calibri"/>
          <w:color w:val="000000"/>
        </w:rPr>
      </w:pPr>
    </w:p>
    <w:p w14:paraId="5A013CEE" w14:textId="77777777" w:rsidR="00A55D1D" w:rsidRDefault="007E6840">
      <w:pPr>
        <w:numPr>
          <w:ilvl w:val="0"/>
          <w:numId w:val="12"/>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uso da chave de identificação e a manutenção do sigilo da senha para qualquer transação efetuada diretamente ou por seu representante;</w:t>
      </w:r>
    </w:p>
    <w:p w14:paraId="7C8B61AE" w14:textId="77777777" w:rsidR="00A55D1D" w:rsidRDefault="00A55D1D">
      <w:pPr>
        <w:rPr>
          <w:rFonts w:ascii="Calibri" w:eastAsia="Calibri" w:hAnsi="Calibri" w:cs="Calibri"/>
        </w:rPr>
      </w:pPr>
    </w:p>
    <w:p w14:paraId="0A2F4DA5" w14:textId="77777777" w:rsidR="00A55D1D" w:rsidRDefault="007E6840">
      <w:pPr>
        <w:numPr>
          <w:ilvl w:val="0"/>
          <w:numId w:val="12"/>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a nomeação, caso seja de interesse do participante, através do instrumento de mandato previsto no </w:t>
      </w:r>
      <w:r>
        <w:rPr>
          <w:rFonts w:ascii="Calibri" w:eastAsia="Calibri" w:hAnsi="Calibri" w:cs="Calibri"/>
          <w:b/>
          <w:color w:val="000000"/>
        </w:rPr>
        <w:t>Anexo IV</w:t>
      </w:r>
      <w:r>
        <w:rPr>
          <w:rFonts w:ascii="Calibri" w:eastAsia="Calibri" w:hAnsi="Calibri" w:cs="Calibri"/>
          <w:color w:val="000000"/>
        </w:rPr>
        <w:t xml:space="preserve"> deste edital, com firma reconhecida, de operador devidamente credenciado em qualquer corretora de mercadorias associada à Bolsa Brasileira de Mercadorias, atribuindo poderes para formular lances de preços e praticar todos os demais atos e operações no site </w:t>
      </w:r>
      <w:hyperlink r:id="rId14">
        <w:r>
          <w:rPr>
            <w:rFonts w:ascii="Calibri" w:eastAsia="Calibri" w:hAnsi="Calibri" w:cs="Calibri"/>
            <w:color w:val="0000FF"/>
            <w:u w:val="single"/>
          </w:rPr>
          <w:t>www.bbmnet.com.br.</w:t>
        </w:r>
      </w:hyperlink>
    </w:p>
    <w:p w14:paraId="53C2691D" w14:textId="77777777" w:rsidR="00A55D1D" w:rsidRDefault="00A55D1D">
      <w:pPr>
        <w:rPr>
          <w:rFonts w:ascii="Calibri" w:eastAsia="Calibri" w:hAnsi="Calibri" w:cs="Calibri"/>
        </w:rPr>
      </w:pPr>
    </w:p>
    <w:p w14:paraId="644763E3" w14:textId="77777777" w:rsidR="00A55D1D" w:rsidRDefault="007E6840">
      <w:pPr>
        <w:rPr>
          <w:rFonts w:ascii="Calibri" w:eastAsia="Calibri" w:hAnsi="Calibri" w:cs="Calibri"/>
        </w:rPr>
      </w:pPr>
      <w:r>
        <w:rPr>
          <w:rFonts w:ascii="Calibri" w:eastAsia="Calibri" w:hAnsi="Calibri" w:cs="Calibri"/>
        </w:rPr>
        <w:t>5.4 O acesso do operador ao Pregão, para efeito de encaminhamento de proposta e de lances sucessivos de preços, em nome do participante, somente se dará após a prévia definição de senha privativa.</w:t>
      </w:r>
    </w:p>
    <w:p w14:paraId="21CFD9F4" w14:textId="77777777" w:rsidR="00A55D1D" w:rsidRDefault="00A55D1D">
      <w:pPr>
        <w:rPr>
          <w:rFonts w:ascii="Calibri" w:eastAsia="Calibri" w:hAnsi="Calibri" w:cs="Calibri"/>
        </w:rPr>
      </w:pPr>
    </w:p>
    <w:p w14:paraId="3DE91AFD" w14:textId="77777777" w:rsidR="00A55D1D" w:rsidRDefault="007E6840">
      <w:pPr>
        <w:rPr>
          <w:rFonts w:ascii="Calibri" w:eastAsia="Calibri" w:hAnsi="Calibri" w:cs="Calibri"/>
        </w:rPr>
      </w:pPr>
      <w:r>
        <w:rPr>
          <w:rFonts w:ascii="Calibri" w:eastAsia="Calibri" w:hAnsi="Calibri" w:cs="Calibri"/>
        </w:rPr>
        <w:t>5.5 É de exclusiva responsabilidade do usuário o sigilo da senha, bem como seu uso em qualquer transação efetuada diretamente ou por seu representante, não cabendo à Bolsa Brasileira de Mercadorias nenhuma responsabilidade por eventuais danos decorrentes de uso indevido da senha, ainda que por terceiros.</w:t>
      </w:r>
    </w:p>
    <w:p w14:paraId="32BD4257" w14:textId="77777777" w:rsidR="00A55D1D" w:rsidRDefault="00A55D1D">
      <w:pPr>
        <w:rPr>
          <w:rFonts w:ascii="Calibri" w:eastAsia="Calibri" w:hAnsi="Calibri" w:cs="Calibri"/>
        </w:rPr>
      </w:pPr>
    </w:p>
    <w:p w14:paraId="21A6C2B3" w14:textId="77777777" w:rsidR="00A55D1D" w:rsidRDefault="007E6840">
      <w:pPr>
        <w:rPr>
          <w:rFonts w:ascii="Calibri" w:eastAsia="Calibri" w:hAnsi="Calibri" w:cs="Calibri"/>
        </w:rPr>
      </w:pPr>
      <w:r>
        <w:rPr>
          <w:rFonts w:ascii="Calibri" w:eastAsia="Calibri" w:hAnsi="Calibri" w:cs="Calibri"/>
        </w:rPr>
        <w:t>5.6 O credenciamento do fornecedor ou de seu representante legal junto ao sistema eletrônico implica na responsabilidade legal pelos atos praticados e na presunção de veracidade das informações prestadas e das transações inerentes ao Pregão eletrônico.</w:t>
      </w:r>
    </w:p>
    <w:p w14:paraId="1587FE42" w14:textId="77777777" w:rsidR="00A55D1D" w:rsidRDefault="00A55D1D">
      <w:pPr>
        <w:rPr>
          <w:rFonts w:ascii="Calibri" w:eastAsia="Calibri" w:hAnsi="Calibri" w:cs="Calibri"/>
        </w:rPr>
      </w:pPr>
    </w:p>
    <w:p w14:paraId="1D31EA6B" w14:textId="77777777" w:rsidR="00A55D1D" w:rsidRDefault="007E6840">
      <w:pPr>
        <w:rPr>
          <w:rFonts w:ascii="Calibri" w:eastAsia="Calibri" w:hAnsi="Calibri" w:cs="Calibri"/>
        </w:rPr>
      </w:pPr>
      <w:r>
        <w:rPr>
          <w:rFonts w:ascii="Calibri" w:eastAsia="Calibri" w:hAnsi="Calibri" w:cs="Calibri"/>
        </w:rPr>
        <w:t>5.7 Caberá à participante acompanhar as operações no sistema eletrônico durante a sessão pública do Pregão, ficando responsável por quaisquer ônus decorrentes de eventual perda de negócios devido à inobservância de quaisquer mensagens emitidas pelo sistema ou à desconexão do seu representante.</w:t>
      </w:r>
    </w:p>
    <w:p w14:paraId="1EFAC671" w14:textId="77777777" w:rsidR="00A55D1D" w:rsidRDefault="00A55D1D">
      <w:pPr>
        <w:rPr>
          <w:rFonts w:ascii="Calibri" w:eastAsia="Calibri" w:hAnsi="Calibri" w:cs="Calibri"/>
        </w:rPr>
      </w:pPr>
    </w:p>
    <w:p w14:paraId="159BA00A" w14:textId="77777777" w:rsidR="00A55D1D" w:rsidRDefault="007E6840">
      <w:pPr>
        <w:rPr>
          <w:rFonts w:ascii="Calibri" w:eastAsia="Calibri" w:hAnsi="Calibri" w:cs="Calibri"/>
        </w:rPr>
      </w:pPr>
      <w:r>
        <w:rPr>
          <w:rFonts w:ascii="Calibri" w:eastAsia="Calibri" w:hAnsi="Calibri" w:cs="Calibri"/>
        </w:rPr>
        <w:t>5.8 Qualquer dúvida em relação ao acesso ao sistema operacional, incluindo questões relativas ao encaminhamento da ficha técnica inicial de preço, deverá ser esclarecida através de uma das corretoras de mercadorias vinculadas à Bolsa Brasileira de Mercadorias.</w:t>
      </w:r>
    </w:p>
    <w:p w14:paraId="0E5761F3" w14:textId="77777777" w:rsidR="00A55D1D" w:rsidRDefault="00A55D1D">
      <w:pPr>
        <w:rPr>
          <w:rFonts w:ascii="Calibri" w:eastAsia="Calibri" w:hAnsi="Calibri" w:cs="Calibri"/>
        </w:rPr>
      </w:pPr>
    </w:p>
    <w:p w14:paraId="4955513D" w14:textId="77777777" w:rsidR="00A55D1D" w:rsidRDefault="007E6840">
      <w:pPr>
        <w:numPr>
          <w:ilvl w:val="0"/>
          <w:numId w:val="1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ABERTURA DAS PROPOSTAS E FORMULAÇÃO DE LANCES</w:t>
      </w:r>
      <w:r>
        <w:rPr>
          <w:noProof/>
        </w:rPr>
        <mc:AlternateContent>
          <mc:Choice Requires="wps">
            <w:drawing>
              <wp:anchor distT="4294967295" distB="4294967295" distL="0" distR="0" simplePos="0" relativeHeight="251662336" behindDoc="0" locked="0" layoutInCell="1" hidden="0" allowOverlap="1" wp14:anchorId="06F9730E" wp14:editId="2ABF9E5A">
                <wp:simplePos x="0" y="0"/>
                <wp:positionH relativeFrom="column">
                  <wp:posOffset>-107949</wp:posOffset>
                </wp:positionH>
                <wp:positionV relativeFrom="paragraph">
                  <wp:posOffset>216576</wp:posOffset>
                </wp:positionV>
                <wp:extent cx="5793740" cy="0"/>
                <wp:effectExtent l="0" t="0" r="16510" b="19050"/>
                <wp:wrapTopAndBottom distT="4294967295" distB="4294967295"/>
                <wp:docPr id="42" name="Conector reto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3740" cy="0"/>
                        </a:xfrm>
                        <a:prstGeom prst="line">
                          <a:avLst/>
                        </a:prstGeom>
                        <a:noFill/>
                        <a:ln w="9144">
                          <a:solidFill>
                            <a:srgbClr val="5B9BD3"/>
                          </a:solidFill>
                          <a:round/>
                          <a:headEnd/>
                          <a:tailEn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4294967295" distT="4294967295" distL="0" distR="0" hidden="0" layoutInCell="1" locked="0" relativeHeight="0" simplePos="0">
                <wp:simplePos x="0" y="0"/>
                <wp:positionH relativeFrom="column">
                  <wp:posOffset>-107949</wp:posOffset>
                </wp:positionH>
                <wp:positionV relativeFrom="paragraph">
                  <wp:posOffset>216576</wp:posOffset>
                </wp:positionV>
                <wp:extent cx="5810250" cy="19050"/>
                <wp:effectExtent b="0" l="0" r="0" t="0"/>
                <wp:wrapTopAndBottom distB="4294967295" distT="4294967295"/>
                <wp:docPr id="42" name="image43.png"/>
                <a:graphic>
                  <a:graphicData uri="http://schemas.openxmlformats.org/drawingml/2006/picture">
                    <pic:pic>
                      <pic:nvPicPr>
                        <pic:cNvPr id="0" name="image43.png"/>
                        <pic:cNvPicPr preferRelativeResize="0"/>
                      </pic:nvPicPr>
                      <pic:blipFill>
                        <a:blip r:embed="rId15"/>
                        <a:srcRect b="0" l="0" r="0" t="0"/>
                        <a:stretch>
                          <a:fillRect/>
                        </a:stretch>
                      </pic:blipFill>
                      <pic:spPr>
                        <a:xfrm>
                          <a:off x="0" y="0"/>
                          <a:ext cx="5810250" cy="19050"/>
                        </a:xfrm>
                        <a:prstGeom prst="rect"/>
                        <a:ln/>
                      </pic:spPr>
                    </pic:pic>
                  </a:graphicData>
                </a:graphic>
              </wp:anchor>
            </w:drawing>
          </mc:Fallback>
        </mc:AlternateContent>
      </w:r>
    </w:p>
    <w:p w14:paraId="691A6035" w14:textId="77777777" w:rsidR="00A55D1D" w:rsidRDefault="00A55D1D">
      <w:pPr>
        <w:rPr>
          <w:rFonts w:ascii="Calibri" w:eastAsia="Calibri" w:hAnsi="Calibri" w:cs="Calibri"/>
        </w:rPr>
      </w:pPr>
    </w:p>
    <w:p w14:paraId="33E9C34C" w14:textId="77777777" w:rsidR="00A55D1D" w:rsidRDefault="007E6840">
      <w:pPr>
        <w:rPr>
          <w:rFonts w:ascii="Calibri" w:eastAsia="Calibri" w:hAnsi="Calibri" w:cs="Calibri"/>
        </w:rPr>
      </w:pPr>
      <w:r>
        <w:rPr>
          <w:rFonts w:ascii="Calibri" w:eastAsia="Calibri" w:hAnsi="Calibri" w:cs="Calibri"/>
        </w:rPr>
        <w:t>6.1 A proponente deverá cadastrar na “ficha técnica obrigatória” a sua proposta inicial de lances, conforme modelo do Anexo II, NÃO podendo conter qualquer dado que identifique a participante.</w:t>
      </w:r>
    </w:p>
    <w:p w14:paraId="29F5FF9F" w14:textId="77777777" w:rsidR="00A55D1D" w:rsidRDefault="00A55D1D">
      <w:pPr>
        <w:rPr>
          <w:rFonts w:ascii="Calibri" w:eastAsia="Calibri" w:hAnsi="Calibri" w:cs="Calibri"/>
        </w:rPr>
      </w:pPr>
    </w:p>
    <w:p w14:paraId="5D5C3566" w14:textId="77777777" w:rsidR="00A55D1D" w:rsidRDefault="007E6840">
      <w:pPr>
        <w:rPr>
          <w:rFonts w:ascii="Calibri" w:eastAsia="Calibri" w:hAnsi="Calibri" w:cs="Calibri"/>
        </w:rPr>
      </w:pPr>
      <w:r>
        <w:rPr>
          <w:rFonts w:ascii="Calibri" w:eastAsia="Calibri" w:hAnsi="Calibri" w:cs="Calibri"/>
        </w:rPr>
        <w:t>6.2 As empresas que não cadastrarem seus documentos conforme estabelecido acima, poderão ser desclassificadas e não poderão prosseguir na sessão.</w:t>
      </w:r>
    </w:p>
    <w:p w14:paraId="35798490" w14:textId="77777777" w:rsidR="00A55D1D" w:rsidRDefault="00A55D1D">
      <w:pPr>
        <w:rPr>
          <w:rFonts w:ascii="Calibri" w:eastAsia="Calibri" w:hAnsi="Calibri" w:cs="Calibri"/>
        </w:rPr>
      </w:pPr>
    </w:p>
    <w:p w14:paraId="11DF617B" w14:textId="77777777" w:rsidR="00A55D1D" w:rsidRDefault="007E6840">
      <w:pPr>
        <w:rPr>
          <w:rFonts w:ascii="Calibri" w:eastAsia="Calibri" w:hAnsi="Calibri" w:cs="Calibri"/>
        </w:rPr>
      </w:pPr>
      <w:r>
        <w:rPr>
          <w:rFonts w:ascii="Calibri" w:eastAsia="Calibri" w:hAnsi="Calibri" w:cs="Calibri"/>
        </w:rPr>
        <w:t xml:space="preserve">6.3 Aberta a etapa competitiva, os licitantes deverão estar conectados ao sistema para participar da sessão de lances. Os participantes serão informados, em tempo real, de cada lance ofertado, com </w:t>
      </w:r>
      <w:r>
        <w:rPr>
          <w:rFonts w:ascii="Calibri" w:eastAsia="Calibri" w:hAnsi="Calibri" w:cs="Calibri"/>
        </w:rPr>
        <w:lastRenderedPageBreak/>
        <w:t>os respectivos valores e horários de registro. O sistema não identificará o autor dos lances às demais participantes.</w:t>
      </w:r>
    </w:p>
    <w:p w14:paraId="41AB6501" w14:textId="77777777" w:rsidR="00A55D1D" w:rsidRDefault="00A55D1D">
      <w:pPr>
        <w:rPr>
          <w:rFonts w:ascii="Calibri" w:eastAsia="Calibri" w:hAnsi="Calibri" w:cs="Calibri"/>
        </w:rPr>
      </w:pPr>
    </w:p>
    <w:p w14:paraId="674EAF7A" w14:textId="77777777" w:rsidR="00A55D1D" w:rsidRDefault="007E6840">
      <w:pPr>
        <w:rPr>
          <w:rFonts w:ascii="Calibri" w:eastAsia="Calibri" w:hAnsi="Calibri" w:cs="Calibri"/>
        </w:rPr>
      </w:pPr>
      <w:r>
        <w:rPr>
          <w:rFonts w:ascii="Calibri" w:eastAsia="Calibri" w:hAnsi="Calibri" w:cs="Calibri"/>
        </w:rPr>
        <w:t>6.4 É permitido aos participantes ofertar lance com valor superior ao menor registrado, desde que seja inferior ao seu último lance ofertado.</w:t>
      </w:r>
    </w:p>
    <w:p w14:paraId="50AECC89" w14:textId="77777777" w:rsidR="00A55D1D" w:rsidRDefault="00A55D1D">
      <w:pPr>
        <w:rPr>
          <w:rFonts w:ascii="Calibri" w:eastAsia="Calibri" w:hAnsi="Calibri" w:cs="Calibri"/>
        </w:rPr>
      </w:pPr>
    </w:p>
    <w:p w14:paraId="5CE98F37" w14:textId="77777777" w:rsidR="00A55D1D" w:rsidRDefault="007E6840">
      <w:pPr>
        <w:rPr>
          <w:rFonts w:ascii="Calibri" w:eastAsia="Calibri" w:hAnsi="Calibri" w:cs="Calibri"/>
        </w:rPr>
      </w:pPr>
      <w:r>
        <w:rPr>
          <w:rFonts w:ascii="Calibri" w:eastAsia="Calibri" w:hAnsi="Calibri" w:cs="Calibri"/>
        </w:rPr>
        <w:t>6.5 Não serão aceitos dois ou mais lances de mesmo valor, prevalecendo aquele que for recebido e registrado em primeiro lugar.</w:t>
      </w:r>
    </w:p>
    <w:p w14:paraId="07281CF5" w14:textId="77777777" w:rsidR="00A55D1D" w:rsidRDefault="00A55D1D">
      <w:pPr>
        <w:rPr>
          <w:rFonts w:ascii="Calibri" w:eastAsia="Calibri" w:hAnsi="Calibri" w:cs="Calibri"/>
        </w:rPr>
      </w:pPr>
    </w:p>
    <w:p w14:paraId="28EB8CAA" w14:textId="77777777" w:rsidR="00A55D1D" w:rsidRDefault="007E6840">
      <w:pPr>
        <w:rPr>
          <w:rFonts w:ascii="Calibri" w:eastAsia="Calibri" w:hAnsi="Calibri" w:cs="Calibri"/>
        </w:rPr>
      </w:pPr>
      <w:r>
        <w:rPr>
          <w:rFonts w:ascii="Calibri" w:eastAsia="Calibri" w:hAnsi="Calibri" w:cs="Calibri"/>
        </w:rPr>
        <w:t>6.6 Após a fase de lances, se a proposta mais bem classificada não tiver sido apresentada por microempresa ou empresa de pequeno porte, e houver proposta de microempresa ou empresa de pequeno porte que seja igual ou até 5% (cinco por cento) superior à proposta mais bem classificada, estas poderão no prazo de 05 (cinco) minutos, apresentar uma última oferta, obrigatoriamente inferior à proposta da primeira colocada.</w:t>
      </w:r>
    </w:p>
    <w:p w14:paraId="6F802F4B" w14:textId="77777777" w:rsidR="00A55D1D" w:rsidRDefault="00A55D1D">
      <w:pPr>
        <w:rPr>
          <w:rFonts w:ascii="Calibri" w:eastAsia="Calibri" w:hAnsi="Calibri" w:cs="Calibri"/>
        </w:rPr>
      </w:pPr>
    </w:p>
    <w:p w14:paraId="23A352C6" w14:textId="77777777" w:rsidR="00A55D1D" w:rsidRDefault="007E6840">
      <w:pPr>
        <w:rPr>
          <w:rFonts w:ascii="Calibri" w:eastAsia="Calibri" w:hAnsi="Calibri" w:cs="Calibri"/>
        </w:rPr>
      </w:pPr>
      <w:r>
        <w:rPr>
          <w:rFonts w:ascii="Calibri" w:eastAsia="Calibri" w:hAnsi="Calibri" w:cs="Calibri"/>
        </w:rPr>
        <w:t>6.7 Caso ocorra desconexão com o Pregoeiro, no decorrer da etapa competitiva do Pregão eletrônico, o sistema poderá permanecer acessível aos participantes para oferta de lances, retomando o Pregoeiro, assim que restabelecida sua conexão, quando analisará os lances ofertados e avaliará se os atos realizados ocasionaram algum prejuízo.</w:t>
      </w:r>
    </w:p>
    <w:p w14:paraId="4BAB3997" w14:textId="77777777" w:rsidR="00A55D1D" w:rsidRDefault="00A55D1D">
      <w:pPr>
        <w:rPr>
          <w:rFonts w:ascii="Calibri" w:eastAsia="Calibri" w:hAnsi="Calibri" w:cs="Calibri"/>
        </w:rPr>
      </w:pPr>
    </w:p>
    <w:p w14:paraId="02CD3086" w14:textId="77777777" w:rsidR="00A55D1D" w:rsidRDefault="007E6840">
      <w:pPr>
        <w:rPr>
          <w:rFonts w:ascii="Calibri" w:eastAsia="Calibri" w:hAnsi="Calibri" w:cs="Calibri"/>
        </w:rPr>
      </w:pPr>
      <w:r>
        <w:rPr>
          <w:rFonts w:ascii="Calibri" w:eastAsia="Calibri" w:hAnsi="Calibri" w:cs="Calibri"/>
        </w:rPr>
        <w:t xml:space="preserve">6.8 Caso a desconexão com o Pregoeiro persista por tempo superior a 10 (dez) minutos, a sessão do Pregão será suspensa automaticamente e terá reinício somente após comunicação expressa aos participantes através do site </w:t>
      </w:r>
      <w:hyperlink r:id="rId16">
        <w:r>
          <w:rPr>
            <w:rFonts w:ascii="Calibri" w:eastAsia="Calibri" w:hAnsi="Calibri" w:cs="Calibri"/>
            <w:color w:val="0000FF"/>
            <w:u w:val="single"/>
          </w:rPr>
          <w:t>www.cbtarco.org.br divulgando</w:t>
        </w:r>
      </w:hyperlink>
      <w:r>
        <w:rPr>
          <w:rFonts w:ascii="Calibri" w:eastAsia="Calibri" w:hAnsi="Calibri" w:cs="Calibri"/>
        </w:rPr>
        <w:t xml:space="preserve"> data e hora da reabertura da sessão.</w:t>
      </w:r>
    </w:p>
    <w:p w14:paraId="14CB2FEB" w14:textId="77777777" w:rsidR="00A55D1D" w:rsidRDefault="00A55D1D">
      <w:pPr>
        <w:rPr>
          <w:rFonts w:ascii="Calibri" w:eastAsia="Calibri" w:hAnsi="Calibri" w:cs="Calibri"/>
        </w:rPr>
      </w:pPr>
    </w:p>
    <w:p w14:paraId="51F9F66E" w14:textId="77777777" w:rsidR="00A55D1D" w:rsidRDefault="007E6840">
      <w:pPr>
        <w:rPr>
          <w:rFonts w:ascii="Calibri" w:eastAsia="Calibri" w:hAnsi="Calibri" w:cs="Calibri"/>
        </w:rPr>
      </w:pPr>
      <w:r>
        <w:rPr>
          <w:rFonts w:ascii="Calibri" w:eastAsia="Calibri" w:hAnsi="Calibri" w:cs="Calibri"/>
        </w:rPr>
        <w:t xml:space="preserve">6.9 A etapa de lances da sessão pública será encerrada mediante aviso de fechamento iminente dos lances, emitido pelo sistema eletrônico, após o que transcorrerá o período </w:t>
      </w:r>
      <w:proofErr w:type="gramStart"/>
      <w:r>
        <w:rPr>
          <w:rFonts w:ascii="Calibri" w:eastAsia="Calibri" w:hAnsi="Calibri" w:cs="Calibri"/>
        </w:rPr>
        <w:t>considerado ”Término</w:t>
      </w:r>
      <w:proofErr w:type="gramEnd"/>
      <w:r>
        <w:rPr>
          <w:rFonts w:ascii="Calibri" w:eastAsia="Calibri" w:hAnsi="Calibri" w:cs="Calibri"/>
        </w:rPr>
        <w:t xml:space="preserve"> Iminente de Pregão”. </w:t>
      </w:r>
    </w:p>
    <w:p w14:paraId="7D6FC34F" w14:textId="77777777" w:rsidR="00A55D1D" w:rsidRDefault="00A55D1D">
      <w:pPr>
        <w:rPr>
          <w:rFonts w:ascii="Calibri" w:eastAsia="Calibri" w:hAnsi="Calibri" w:cs="Calibri"/>
        </w:rPr>
      </w:pPr>
    </w:p>
    <w:p w14:paraId="43A49660" w14:textId="77777777" w:rsidR="00A55D1D" w:rsidRDefault="007E6840">
      <w:pPr>
        <w:rPr>
          <w:rFonts w:ascii="Calibri" w:eastAsia="Calibri" w:hAnsi="Calibri" w:cs="Calibri"/>
        </w:rPr>
      </w:pPr>
      <w:r>
        <w:rPr>
          <w:rFonts w:ascii="Calibri" w:eastAsia="Calibri" w:hAnsi="Calibri" w:cs="Calibri"/>
        </w:rPr>
        <w:t>6.10 O período de tempo extra ocorrerá em um intervalo que poderá ser de 01 (um) segundo a 30 (trinta) minutos, aleatoriamente determinado pelo sistema eletrônico, findo o qual será automaticamente encerrada a recepção de lances (fechamento randômico), não podendo, em hipótese alguma, as participantes apresentarem novos lances.</w:t>
      </w:r>
    </w:p>
    <w:p w14:paraId="1C29B147" w14:textId="77777777" w:rsidR="00A55D1D" w:rsidRDefault="00A55D1D">
      <w:pPr>
        <w:rPr>
          <w:rFonts w:ascii="Calibri" w:eastAsia="Calibri" w:hAnsi="Calibri" w:cs="Calibri"/>
        </w:rPr>
      </w:pPr>
    </w:p>
    <w:p w14:paraId="0682A074" w14:textId="77777777" w:rsidR="00A55D1D" w:rsidRDefault="007E6840">
      <w:pPr>
        <w:rPr>
          <w:rFonts w:ascii="Calibri" w:eastAsia="Calibri" w:hAnsi="Calibri" w:cs="Calibri"/>
        </w:rPr>
      </w:pPr>
      <w:r>
        <w:rPr>
          <w:rFonts w:ascii="Calibri" w:eastAsia="Calibri" w:hAnsi="Calibri" w:cs="Calibri"/>
        </w:rPr>
        <w:t>6.11 Tendo em vista que não é possível prever o tempo extra, as participantes deverão estimar o seu valor mínimo de lance a ser ofertado, a fim de evitar cálculos de última hora e frustrar a disputa por falta de tempo hábil.</w:t>
      </w:r>
    </w:p>
    <w:p w14:paraId="5C522355" w14:textId="77777777" w:rsidR="00A55D1D" w:rsidRDefault="00A55D1D">
      <w:pPr>
        <w:rPr>
          <w:rFonts w:ascii="Calibri" w:eastAsia="Calibri" w:hAnsi="Calibri" w:cs="Calibri"/>
        </w:rPr>
      </w:pPr>
    </w:p>
    <w:p w14:paraId="56225FA0" w14:textId="77777777" w:rsidR="00A55D1D" w:rsidRDefault="007E6840">
      <w:pPr>
        <w:rPr>
          <w:rFonts w:ascii="Calibri" w:eastAsia="Calibri" w:hAnsi="Calibri" w:cs="Calibri"/>
        </w:rPr>
      </w:pPr>
      <w:r>
        <w:rPr>
          <w:rFonts w:ascii="Calibri" w:eastAsia="Calibri" w:hAnsi="Calibri" w:cs="Calibri"/>
        </w:rPr>
        <w:t>6.12 O sistema informará a proposta de menor preço, imediatamente após o encerramento da etapa de lances ou, quando for o caso, após negociação e decisão do Pregoeiro sobre aceitação do lance de menor valor.</w:t>
      </w:r>
    </w:p>
    <w:p w14:paraId="7FBB5E9A" w14:textId="77777777" w:rsidR="00A55D1D" w:rsidRDefault="00A55D1D">
      <w:pPr>
        <w:rPr>
          <w:rFonts w:ascii="Calibri" w:eastAsia="Calibri" w:hAnsi="Calibri" w:cs="Calibri"/>
        </w:rPr>
      </w:pPr>
    </w:p>
    <w:p w14:paraId="52294636" w14:textId="77777777" w:rsidR="00A55D1D" w:rsidRDefault="007E6840">
      <w:pPr>
        <w:rPr>
          <w:rFonts w:ascii="Calibri" w:eastAsia="Calibri" w:hAnsi="Calibri" w:cs="Calibri"/>
        </w:rPr>
      </w:pPr>
      <w:r>
        <w:rPr>
          <w:rFonts w:ascii="Calibri" w:eastAsia="Calibri" w:hAnsi="Calibri" w:cs="Calibri"/>
        </w:rPr>
        <w:t>6.13 A negociação será realizada por meio do sistema, podendo ser acompanhada pelas demais licitantes.</w:t>
      </w:r>
    </w:p>
    <w:p w14:paraId="147760A8" w14:textId="77777777" w:rsidR="00A55D1D" w:rsidRDefault="00A55D1D">
      <w:pPr>
        <w:rPr>
          <w:rFonts w:ascii="Calibri" w:eastAsia="Calibri" w:hAnsi="Calibri" w:cs="Calibri"/>
        </w:rPr>
      </w:pPr>
    </w:p>
    <w:p w14:paraId="42C3DB1B" w14:textId="77777777" w:rsidR="00A55D1D" w:rsidRDefault="00A55D1D">
      <w:pPr>
        <w:rPr>
          <w:rFonts w:ascii="Calibri" w:eastAsia="Calibri" w:hAnsi="Calibri" w:cs="Calibri"/>
        </w:rPr>
      </w:pPr>
    </w:p>
    <w:p w14:paraId="6EB97EFC" w14:textId="77777777" w:rsidR="00A55D1D" w:rsidRDefault="007E6840">
      <w:pPr>
        <w:rPr>
          <w:rFonts w:ascii="Calibri" w:eastAsia="Calibri" w:hAnsi="Calibri" w:cs="Calibri"/>
        </w:rPr>
      </w:pPr>
      <w:r>
        <w:rPr>
          <w:rFonts w:ascii="Calibri" w:eastAsia="Calibri" w:hAnsi="Calibri" w:cs="Calibri"/>
        </w:rPr>
        <w:lastRenderedPageBreak/>
        <w:t xml:space="preserve">6.14 Os documentos relativos à habilitação solicitados no item 7.2.2 deste edital deverão ser remetidos para o e-mail: </w:t>
      </w:r>
      <w:hyperlink r:id="rId17">
        <w:r>
          <w:rPr>
            <w:rFonts w:ascii="Calibri" w:eastAsia="Calibri" w:hAnsi="Calibri" w:cs="Calibri"/>
            <w:color w:val="0000FF"/>
            <w:u w:val="single"/>
          </w:rPr>
          <w:t>sandra@cbtarco.org.br</w:t>
        </w:r>
      </w:hyperlink>
      <w:r>
        <w:rPr>
          <w:rFonts w:ascii="Calibri" w:eastAsia="Calibri" w:hAnsi="Calibri" w:cs="Calibri"/>
        </w:rPr>
        <w:t xml:space="preserve"> no prazo máximo de 02 (duas) horas, após o término da sessão de lances.</w:t>
      </w:r>
    </w:p>
    <w:p w14:paraId="5D498421" w14:textId="77777777" w:rsidR="00A55D1D" w:rsidRDefault="00A55D1D">
      <w:pPr>
        <w:rPr>
          <w:rFonts w:ascii="Calibri" w:eastAsia="Calibri" w:hAnsi="Calibri" w:cs="Calibri"/>
        </w:rPr>
      </w:pPr>
    </w:p>
    <w:p w14:paraId="685EC61F" w14:textId="3FB15C0E" w:rsidR="00A55D1D" w:rsidRDefault="007E6840">
      <w:pPr>
        <w:rPr>
          <w:rFonts w:ascii="Calibri" w:eastAsia="Calibri" w:hAnsi="Calibri" w:cs="Calibri"/>
        </w:rPr>
      </w:pPr>
      <w:r>
        <w:rPr>
          <w:rFonts w:ascii="Calibri" w:eastAsia="Calibri" w:hAnsi="Calibri" w:cs="Calibri"/>
        </w:rPr>
        <w:t>6.15 Posteriormente ao aceite da documentação enviada por e-mail, a licitante vencedora após a comunicação do pregoeiro, via chat presente no sistema, será informada da abertura do prazo máximo de 0</w:t>
      </w:r>
      <w:r w:rsidR="007822B6">
        <w:rPr>
          <w:rFonts w:ascii="Calibri" w:eastAsia="Calibri" w:hAnsi="Calibri" w:cs="Calibri"/>
        </w:rPr>
        <w:t>3</w:t>
      </w:r>
      <w:r>
        <w:rPr>
          <w:rFonts w:ascii="Calibri" w:eastAsia="Calibri" w:hAnsi="Calibri" w:cs="Calibri"/>
        </w:rPr>
        <w:t xml:space="preserve"> (três) dias úteis, contados do encerramento da sessão pública virtual, para encaminhar à CBTARCO toda documentação exigida no edital, bem como a proposta de preços atualizada.</w:t>
      </w:r>
    </w:p>
    <w:p w14:paraId="16E36ED4" w14:textId="77777777" w:rsidR="00A55D1D" w:rsidRDefault="00A55D1D">
      <w:pPr>
        <w:rPr>
          <w:rFonts w:ascii="Calibri" w:eastAsia="Calibri" w:hAnsi="Calibri" w:cs="Calibri"/>
        </w:rPr>
      </w:pPr>
    </w:p>
    <w:p w14:paraId="2E1F6D25" w14:textId="77777777" w:rsidR="00A55D1D" w:rsidRDefault="007E6840">
      <w:pPr>
        <w:rPr>
          <w:rFonts w:ascii="Calibri" w:eastAsia="Calibri" w:hAnsi="Calibri" w:cs="Calibri"/>
        </w:rPr>
      </w:pPr>
      <w:r>
        <w:rPr>
          <w:rFonts w:ascii="Calibri" w:eastAsia="Calibri" w:hAnsi="Calibri" w:cs="Calibri"/>
        </w:rPr>
        <w:t>6.16 A documentação mencionada acima deverá ser encaminhada à CBTARCO no endereço abaixo:</w:t>
      </w:r>
    </w:p>
    <w:p w14:paraId="06AAEBC7" w14:textId="77777777" w:rsidR="00A55D1D" w:rsidRDefault="00A55D1D">
      <w:pPr>
        <w:rPr>
          <w:rFonts w:ascii="Calibri" w:eastAsia="Calibri" w:hAnsi="Calibri" w:cs="Calibri"/>
        </w:rPr>
      </w:pPr>
    </w:p>
    <w:p w14:paraId="6623E1C5" w14:textId="77777777" w:rsidR="00A55D1D" w:rsidRDefault="007E6840">
      <w:pPr>
        <w:rPr>
          <w:rFonts w:ascii="Calibri" w:eastAsia="Calibri" w:hAnsi="Calibri" w:cs="Calibri"/>
        </w:rPr>
      </w:pPr>
      <w:r>
        <w:rPr>
          <w:noProof/>
        </w:rPr>
        <mc:AlternateContent>
          <mc:Choice Requires="wps">
            <w:drawing>
              <wp:anchor distT="0" distB="0" distL="0" distR="0" simplePos="0" relativeHeight="251663360" behindDoc="0" locked="0" layoutInCell="1" hidden="0" allowOverlap="1" wp14:anchorId="142ABA5D" wp14:editId="463C4931">
                <wp:simplePos x="0" y="0"/>
                <wp:positionH relativeFrom="column">
                  <wp:posOffset>541655</wp:posOffset>
                </wp:positionH>
                <wp:positionV relativeFrom="paragraph">
                  <wp:posOffset>186690</wp:posOffset>
                </wp:positionV>
                <wp:extent cx="4323080" cy="910590"/>
                <wp:effectExtent l="0" t="0" r="20320" b="22860"/>
                <wp:wrapTopAndBottom distT="0" distB="0"/>
                <wp:docPr id="14"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3080" cy="910590"/>
                        </a:xfrm>
                        <a:prstGeom prst="rect">
                          <a:avLst/>
                        </a:prstGeom>
                        <a:noFill/>
                        <a:ln w="6096">
                          <a:solidFill>
                            <a:srgbClr val="000000"/>
                          </a:solidFill>
                          <a:miter lim="800000"/>
                          <a:headEnd/>
                          <a:tailEnd/>
                        </a:ln>
                      </wps:spPr>
                      <wps:txbx>
                        <w:txbxContent>
                          <w:p w14:paraId="7F57485F" w14:textId="77777777" w:rsidR="00C6746F" w:rsidRDefault="00C6746F" w:rsidP="00E8590E">
                            <w:pPr>
                              <w:spacing w:line="240" w:lineRule="atLeast"/>
                              <w:jc w:val="center"/>
                              <w:rPr>
                                <w:b/>
                              </w:rPr>
                            </w:pPr>
                          </w:p>
                          <w:p w14:paraId="528068E9" w14:textId="77777777" w:rsidR="00C6746F" w:rsidRPr="006F2782" w:rsidRDefault="00C6746F" w:rsidP="00E8590E">
                            <w:pPr>
                              <w:spacing w:line="240" w:lineRule="atLeast"/>
                              <w:jc w:val="center"/>
                              <w:rPr>
                                <w:b/>
                              </w:rPr>
                            </w:pPr>
                            <w:r w:rsidRPr="006F2782">
                              <w:rPr>
                                <w:b/>
                              </w:rPr>
                              <w:t>Rua Ivone dos Santos Cardoso, 340, Itapeba Maricá/RJ, CEP 24.913-000</w:t>
                            </w:r>
                          </w:p>
                          <w:p w14:paraId="23458AFD" w14:textId="77777777" w:rsidR="00C6746F" w:rsidRPr="006F2782" w:rsidRDefault="00C6746F" w:rsidP="00E8590E">
                            <w:pPr>
                              <w:spacing w:line="240" w:lineRule="atLeast"/>
                              <w:jc w:val="center"/>
                              <w:rPr>
                                <w:b/>
                              </w:rPr>
                            </w:pPr>
                            <w:r w:rsidRPr="006F2782">
                              <w:rPr>
                                <w:b/>
                              </w:rPr>
                              <w:t xml:space="preserve">A/C </w:t>
                            </w:r>
                            <w:r>
                              <w:rPr>
                                <w:b/>
                              </w:rPr>
                              <w:t>Sandra Alvim</w:t>
                            </w:r>
                          </w:p>
                        </w:txbxContent>
                      </wps:txbx>
                      <wps:bodyPr rot="0" vert="horz" wrap="square" lIns="0" tIns="0" rIns="0" bIns="0" anchor="t" anchorCtr="0" upright="1">
                        <a:noAutofit/>
                      </wps:bodyPr>
                    </wps:wsp>
                  </a:graphicData>
                </a:graphic>
              </wp:anchor>
            </w:drawing>
          </mc:Choice>
          <mc:Fallback>
            <w:pict>
              <v:shapetype w14:anchorId="142ABA5D" id="_x0000_t202" coordsize="21600,21600" o:spt="202" path="m,l,21600r21600,l21600,xe">
                <v:stroke joinstyle="miter"/>
                <v:path gradientshapeok="t" o:connecttype="rect"/>
              </v:shapetype>
              <v:shape id="Caixa de Texto 14" o:spid="_x0000_s1026" type="#_x0000_t202" style="position:absolute;left:0;text-align:left;margin-left:42.65pt;margin-top:14.7pt;width:340.4pt;height:71.7pt;z-index:25166336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" filled="f" strokeweight=".48pt">
                <v:textbox inset="0,0,0,0">
                  <w:txbxContent>
                    <w:p w14:paraId="7F57485F" w14:textId="77777777" w:rsidR="00C6746F" w:rsidRDefault="00C6746F" w:rsidP="00E8590E">
                      <w:pPr>
                        <w:spacing w:line="240" w:lineRule="atLeast"/>
                        <w:jc w:val="center"/>
                        <w:rPr>
                          <w:b/>
                        </w:rPr>
                      </w:pPr>
                    </w:p>
                    <w:p w14:paraId="528068E9" w14:textId="77777777" w:rsidR="00C6746F" w:rsidRPr="006F2782" w:rsidRDefault="00C6746F" w:rsidP="00E8590E">
                      <w:pPr>
                        <w:spacing w:line="240" w:lineRule="atLeast"/>
                        <w:jc w:val="center"/>
                        <w:rPr>
                          <w:b/>
                        </w:rPr>
                      </w:pPr>
                      <w:r w:rsidRPr="006F2782">
                        <w:rPr>
                          <w:b/>
                        </w:rPr>
                        <w:t>Rua Ivone dos Santos Cardoso, 340, Itapeba Maricá/RJ, CEP 24.913-000</w:t>
                      </w:r>
                    </w:p>
                    <w:p w14:paraId="23458AFD" w14:textId="77777777" w:rsidR="00C6746F" w:rsidRPr="006F2782" w:rsidRDefault="00C6746F" w:rsidP="00E8590E">
                      <w:pPr>
                        <w:spacing w:line="240" w:lineRule="atLeast"/>
                        <w:jc w:val="center"/>
                        <w:rPr>
                          <w:b/>
                        </w:rPr>
                      </w:pPr>
                      <w:r w:rsidRPr="006F2782">
                        <w:rPr>
                          <w:b/>
                        </w:rPr>
                        <w:t xml:space="preserve">A/C </w:t>
                      </w:r>
                      <w:r>
                        <w:rPr>
                          <w:b/>
                        </w:rPr>
                        <w:t>Sandra Alvim</w:t>
                      </w:r>
                    </w:p>
                  </w:txbxContent>
                </v:textbox>
                <w10:wrap type="topAndBottom"/>
              </v:shape>
            </w:pict>
          </mc:Fallback>
        </mc:AlternateContent>
      </w:r>
    </w:p>
    <w:p w14:paraId="0999306A" w14:textId="77777777" w:rsidR="00A55D1D" w:rsidRDefault="00A55D1D">
      <w:pPr>
        <w:rPr>
          <w:rFonts w:ascii="Calibri" w:eastAsia="Calibri" w:hAnsi="Calibri" w:cs="Calibri"/>
        </w:rPr>
      </w:pPr>
    </w:p>
    <w:p w14:paraId="54E310EC" w14:textId="77777777" w:rsidR="00A55D1D" w:rsidRDefault="00A55D1D">
      <w:pPr>
        <w:rPr>
          <w:rFonts w:ascii="Calibri" w:eastAsia="Calibri" w:hAnsi="Calibri" w:cs="Calibri"/>
        </w:rPr>
      </w:pPr>
    </w:p>
    <w:p w14:paraId="260D1357" w14:textId="77777777" w:rsidR="00A55D1D" w:rsidRDefault="007E6840">
      <w:pPr>
        <w:rPr>
          <w:rFonts w:ascii="Calibri" w:eastAsia="Calibri" w:hAnsi="Calibri" w:cs="Calibri"/>
        </w:rPr>
      </w:pPr>
      <w:r>
        <w:rPr>
          <w:rFonts w:ascii="Calibri" w:eastAsia="Calibri" w:hAnsi="Calibri" w:cs="Calibri"/>
        </w:rPr>
        <w:t>6.17 Caso a proposta ou o lance de menor valor não seja aceito, ou se a proponente não atender às exigências de habilitação, o Pregoeiro examinará a proposta ou o lance subsequente, de acordo com a ordem de classificação, e assim sucessivamente, até que seja apurada proposta ou lance em consonância com o edital.</w:t>
      </w:r>
    </w:p>
    <w:p w14:paraId="5EABAFC5" w14:textId="77777777" w:rsidR="00A55D1D" w:rsidRDefault="00A55D1D">
      <w:pPr>
        <w:rPr>
          <w:rFonts w:ascii="Calibri" w:eastAsia="Calibri" w:hAnsi="Calibri" w:cs="Calibri"/>
        </w:rPr>
      </w:pPr>
    </w:p>
    <w:p w14:paraId="7B82F71F" w14:textId="77777777" w:rsidR="00A55D1D" w:rsidRDefault="007E6840">
      <w:pPr>
        <w:rPr>
          <w:rFonts w:ascii="Calibri" w:eastAsia="Calibri" w:hAnsi="Calibri" w:cs="Calibri"/>
        </w:rPr>
      </w:pPr>
      <w:r>
        <w:rPr>
          <w:rFonts w:ascii="Calibri" w:eastAsia="Calibri" w:hAnsi="Calibri" w:cs="Calibri"/>
        </w:rPr>
        <w:t xml:space="preserve">6.18 Nesta etapa o Pregoeiro também poderá negociar com a proponente para tentar alcançar o melhor preço. </w:t>
      </w:r>
    </w:p>
    <w:p w14:paraId="6A4F694E" w14:textId="77777777" w:rsidR="00A55D1D" w:rsidRDefault="00A55D1D">
      <w:pPr>
        <w:rPr>
          <w:rFonts w:ascii="Calibri" w:eastAsia="Calibri" w:hAnsi="Calibri" w:cs="Calibri"/>
        </w:rPr>
      </w:pPr>
    </w:p>
    <w:p w14:paraId="0387B7B9" w14:textId="77777777" w:rsidR="00A55D1D" w:rsidRDefault="007E6840">
      <w:pPr>
        <w:rPr>
          <w:rFonts w:ascii="Calibri" w:eastAsia="Calibri" w:hAnsi="Calibri" w:cs="Calibri"/>
        </w:rPr>
      </w:pPr>
      <w:r>
        <w:rPr>
          <w:rFonts w:ascii="Calibri" w:eastAsia="Calibri" w:hAnsi="Calibri" w:cs="Calibri"/>
        </w:rPr>
        <w:t>6.19 Para avaliação da exequibilidade do valor do lance vencedor, o Pregoeiro poderá exigir dos participantes informações sobre a formação dos custos em que incorrerá para o fornecimento, de modo a justificar a proposta ou o lance que formular.</w:t>
      </w:r>
    </w:p>
    <w:p w14:paraId="089FD448" w14:textId="77777777" w:rsidR="00A55D1D" w:rsidRDefault="00A55D1D">
      <w:pPr>
        <w:rPr>
          <w:rFonts w:ascii="Calibri" w:eastAsia="Calibri" w:hAnsi="Calibri" w:cs="Calibri"/>
        </w:rPr>
      </w:pPr>
    </w:p>
    <w:p w14:paraId="769F77BD" w14:textId="77777777" w:rsidR="00A55D1D" w:rsidRDefault="007E6840">
      <w:pPr>
        <w:rPr>
          <w:rFonts w:ascii="Calibri" w:eastAsia="Calibri" w:hAnsi="Calibri" w:cs="Calibri"/>
        </w:rPr>
      </w:pPr>
      <w:r>
        <w:rPr>
          <w:rFonts w:ascii="Calibri" w:eastAsia="Calibri" w:hAnsi="Calibri" w:cs="Calibri"/>
        </w:rPr>
        <w:t>6.20 Na proposta de preço deverão estar inclusas todas as despesas para execução plena do objeto deste edital, tais como: mão de obra, ferramentas ou moldes, encargos trabalhistas e previdenciários, bem como todos os custos diretos e indiretos, taxas, remunerações, despesas fiscais e financeiras.</w:t>
      </w:r>
    </w:p>
    <w:p w14:paraId="5EC18698" w14:textId="77777777" w:rsidR="00A55D1D" w:rsidRDefault="00A55D1D">
      <w:pPr>
        <w:rPr>
          <w:rFonts w:ascii="Calibri" w:eastAsia="Calibri" w:hAnsi="Calibri" w:cs="Calibri"/>
        </w:rPr>
      </w:pPr>
    </w:p>
    <w:p w14:paraId="415555A7" w14:textId="77777777" w:rsidR="00A55D1D" w:rsidRDefault="007E6840">
      <w:pPr>
        <w:rPr>
          <w:rFonts w:ascii="Calibri" w:eastAsia="Calibri" w:hAnsi="Calibri" w:cs="Calibri"/>
        </w:rPr>
      </w:pPr>
      <w:r>
        <w:rPr>
          <w:rFonts w:ascii="Calibri" w:eastAsia="Calibri" w:hAnsi="Calibri" w:cs="Calibri"/>
        </w:rPr>
        <w:t>6.21 Serão rejeitadas as propostas que:</w:t>
      </w:r>
    </w:p>
    <w:p w14:paraId="01C3B8BF" w14:textId="77777777" w:rsidR="00A55D1D" w:rsidRDefault="00A55D1D">
      <w:pPr>
        <w:rPr>
          <w:rFonts w:ascii="Calibri" w:eastAsia="Calibri" w:hAnsi="Calibri" w:cs="Calibri"/>
        </w:rPr>
      </w:pPr>
    </w:p>
    <w:p w14:paraId="4C931907" w14:textId="77777777" w:rsidR="00A55D1D" w:rsidRDefault="007E6840">
      <w:pPr>
        <w:numPr>
          <w:ilvl w:val="0"/>
          <w:numId w:val="1"/>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Estejam incompletas, isto é, que não contenham informações suficientes que permitam a perfeita identificação do serviço objeto do certame;</w:t>
      </w:r>
    </w:p>
    <w:p w14:paraId="423410BD" w14:textId="77777777" w:rsidR="00A55D1D" w:rsidRDefault="00A55D1D">
      <w:pPr>
        <w:rPr>
          <w:rFonts w:ascii="Calibri" w:eastAsia="Calibri" w:hAnsi="Calibri" w:cs="Calibri"/>
        </w:rPr>
      </w:pPr>
    </w:p>
    <w:p w14:paraId="6273026B" w14:textId="77777777" w:rsidR="00A55D1D" w:rsidRDefault="00A55D1D">
      <w:pPr>
        <w:rPr>
          <w:rFonts w:ascii="Calibri" w:eastAsia="Calibri" w:hAnsi="Calibri" w:cs="Calibri"/>
        </w:rPr>
      </w:pPr>
    </w:p>
    <w:p w14:paraId="7130A1F4" w14:textId="77777777" w:rsidR="00A55D1D" w:rsidRDefault="007E6840">
      <w:pPr>
        <w:numPr>
          <w:ilvl w:val="0"/>
          <w:numId w:val="1"/>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Contiverem qualquer limitação, especificação ou condição que substancialmente </w:t>
      </w:r>
      <w:r>
        <w:rPr>
          <w:rFonts w:ascii="Calibri" w:eastAsia="Calibri" w:hAnsi="Calibri" w:cs="Calibri"/>
          <w:color w:val="000000"/>
        </w:rPr>
        <w:lastRenderedPageBreak/>
        <w:t>contrastante com o presente edital, ou seja, manifestamente inexequível, por decisão do Pregoeiro;</w:t>
      </w:r>
    </w:p>
    <w:p w14:paraId="71C1FABC" w14:textId="77777777" w:rsidR="00A55D1D" w:rsidRDefault="00A55D1D">
      <w:pPr>
        <w:rPr>
          <w:rFonts w:ascii="Calibri" w:eastAsia="Calibri" w:hAnsi="Calibri" w:cs="Calibri"/>
        </w:rPr>
      </w:pPr>
    </w:p>
    <w:p w14:paraId="39BCEA1F" w14:textId="77777777" w:rsidR="00A55D1D" w:rsidRDefault="007E6840">
      <w:pPr>
        <w:numPr>
          <w:ilvl w:val="0"/>
          <w:numId w:val="1"/>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Que não atendam aos requisitos estabelecidos neste edital e/ou Termo de Referência (ANEXO I);</w:t>
      </w:r>
    </w:p>
    <w:p w14:paraId="1F6E696D" w14:textId="77777777" w:rsidR="00A55D1D" w:rsidRDefault="00A55D1D">
      <w:pPr>
        <w:rPr>
          <w:rFonts w:ascii="Calibri" w:eastAsia="Calibri" w:hAnsi="Calibri" w:cs="Calibri"/>
        </w:rPr>
      </w:pPr>
    </w:p>
    <w:p w14:paraId="69CF3CFB" w14:textId="77777777" w:rsidR="00A55D1D" w:rsidRDefault="007E6840">
      <w:pPr>
        <w:numPr>
          <w:ilvl w:val="0"/>
          <w:numId w:val="1"/>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Deixarem de considerar qualquer material e/ou equipamento ou norma necessária à plena execução do objeto deste edital.</w:t>
      </w:r>
    </w:p>
    <w:p w14:paraId="4E6366D6" w14:textId="77777777" w:rsidR="00A55D1D" w:rsidRDefault="00A55D1D">
      <w:pPr>
        <w:rPr>
          <w:rFonts w:ascii="Calibri" w:eastAsia="Calibri" w:hAnsi="Calibri" w:cs="Calibri"/>
        </w:rPr>
      </w:pPr>
    </w:p>
    <w:p w14:paraId="566D1108" w14:textId="77777777" w:rsidR="00A55D1D" w:rsidRDefault="007E6840">
      <w:pPr>
        <w:rPr>
          <w:rFonts w:ascii="Calibri" w:eastAsia="Calibri" w:hAnsi="Calibri" w:cs="Calibri"/>
        </w:rPr>
      </w:pPr>
      <w:r>
        <w:rPr>
          <w:rFonts w:ascii="Calibri" w:eastAsia="Calibri" w:hAnsi="Calibri" w:cs="Calibri"/>
        </w:rPr>
        <w:t>6.22 Ocorrendo discordância entre os valores numéricos e por extenso, prevalecerão estes últimos.</w:t>
      </w:r>
    </w:p>
    <w:p w14:paraId="31335253" w14:textId="77777777" w:rsidR="00A55D1D" w:rsidRDefault="00A55D1D">
      <w:pPr>
        <w:rPr>
          <w:rFonts w:ascii="Calibri" w:eastAsia="Calibri" w:hAnsi="Calibri" w:cs="Calibri"/>
        </w:rPr>
      </w:pPr>
    </w:p>
    <w:p w14:paraId="18E9FBA4" w14:textId="77777777" w:rsidR="00A55D1D" w:rsidRDefault="007E6840">
      <w:pPr>
        <w:rPr>
          <w:rFonts w:ascii="Calibri" w:eastAsia="Calibri" w:hAnsi="Calibri" w:cs="Calibri"/>
        </w:rPr>
      </w:pPr>
      <w:r>
        <w:rPr>
          <w:rFonts w:ascii="Calibri" w:eastAsia="Calibri" w:hAnsi="Calibri" w:cs="Calibri"/>
        </w:rPr>
        <w:t>6.23 Caso a licitante vencedora não seja homologada, a CBTARCO convocará o segundo colocado, e assim sucessivamente, até a definição do vencedor e da consequente homologação do resultado do Pregão.</w:t>
      </w:r>
    </w:p>
    <w:p w14:paraId="636792F9" w14:textId="77777777" w:rsidR="00A55D1D" w:rsidRDefault="00A55D1D">
      <w:pPr>
        <w:rPr>
          <w:rFonts w:ascii="Calibri" w:eastAsia="Calibri" w:hAnsi="Calibri" w:cs="Calibri"/>
        </w:rPr>
      </w:pPr>
    </w:p>
    <w:p w14:paraId="177E56D7" w14:textId="77777777" w:rsidR="00A55D1D" w:rsidRDefault="007E6840">
      <w:pPr>
        <w:numPr>
          <w:ilvl w:val="0"/>
          <w:numId w:val="1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PROPOSTA ESCRITA E HABILITAÇÃO</w:t>
      </w:r>
      <w:r>
        <w:rPr>
          <w:noProof/>
        </w:rPr>
        <mc:AlternateContent>
          <mc:Choice Requires="wps">
            <w:drawing>
              <wp:anchor distT="4294967295" distB="4294967295" distL="0" distR="0" simplePos="0" relativeHeight="251664384" behindDoc="0" locked="0" layoutInCell="1" hidden="0" allowOverlap="1" wp14:anchorId="11D0BA9D" wp14:editId="0F93DC66">
                <wp:simplePos x="0" y="0"/>
                <wp:positionH relativeFrom="column">
                  <wp:posOffset>-107949</wp:posOffset>
                </wp:positionH>
                <wp:positionV relativeFrom="paragraph">
                  <wp:posOffset>193536</wp:posOffset>
                </wp:positionV>
                <wp:extent cx="5793740" cy="0"/>
                <wp:effectExtent l="0" t="0" r="16510" b="19050"/>
                <wp:wrapTopAndBottom distT="4294967295" distB="4294967295"/>
                <wp:docPr id="20" name="Conector re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3740" cy="0"/>
                        </a:xfrm>
                        <a:prstGeom prst="line">
                          <a:avLst/>
                        </a:prstGeom>
                        <a:noFill/>
                        <a:ln w="9144">
                          <a:solidFill>
                            <a:srgbClr val="5B9BD3"/>
                          </a:solidFill>
                          <a:round/>
                          <a:headEnd/>
                          <a:tailEn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4294967295" distT="4294967295" distL="0" distR="0" hidden="0" layoutInCell="1" locked="0" relativeHeight="0" simplePos="0">
                <wp:simplePos x="0" y="0"/>
                <wp:positionH relativeFrom="column">
                  <wp:posOffset>-107949</wp:posOffset>
                </wp:positionH>
                <wp:positionV relativeFrom="paragraph">
                  <wp:posOffset>193536</wp:posOffset>
                </wp:positionV>
                <wp:extent cx="5810250" cy="19050"/>
                <wp:effectExtent b="0" l="0" r="0" t="0"/>
                <wp:wrapTopAndBottom distB="4294967295" distT="4294967295"/>
                <wp:docPr id="20" name="image21.png"/>
                <a:graphic>
                  <a:graphicData uri="http://schemas.openxmlformats.org/drawingml/2006/picture">
                    <pic:pic>
                      <pic:nvPicPr>
                        <pic:cNvPr id="0" name="image21.png"/>
                        <pic:cNvPicPr preferRelativeResize="0"/>
                      </pic:nvPicPr>
                      <pic:blipFill>
                        <a:blip r:embed="rId19"/>
                        <a:srcRect b="0" l="0" r="0" t="0"/>
                        <a:stretch>
                          <a:fillRect/>
                        </a:stretch>
                      </pic:blipFill>
                      <pic:spPr>
                        <a:xfrm>
                          <a:off x="0" y="0"/>
                          <a:ext cx="5810250" cy="19050"/>
                        </a:xfrm>
                        <a:prstGeom prst="rect"/>
                        <a:ln/>
                      </pic:spPr>
                    </pic:pic>
                  </a:graphicData>
                </a:graphic>
              </wp:anchor>
            </w:drawing>
          </mc:Fallback>
        </mc:AlternateContent>
      </w:r>
    </w:p>
    <w:p w14:paraId="64D63DA9" w14:textId="77777777" w:rsidR="00A55D1D" w:rsidRDefault="00A55D1D">
      <w:pPr>
        <w:rPr>
          <w:rFonts w:ascii="Calibri" w:eastAsia="Calibri" w:hAnsi="Calibri" w:cs="Calibri"/>
        </w:rPr>
      </w:pPr>
    </w:p>
    <w:p w14:paraId="0A086825" w14:textId="77777777" w:rsidR="00A55D1D" w:rsidRDefault="007E6840">
      <w:pPr>
        <w:rPr>
          <w:rFonts w:ascii="Calibri" w:eastAsia="Calibri" w:hAnsi="Calibri" w:cs="Calibri"/>
        </w:rPr>
      </w:pPr>
      <w:r>
        <w:rPr>
          <w:rFonts w:ascii="Calibri" w:eastAsia="Calibri" w:hAnsi="Calibri" w:cs="Calibri"/>
        </w:rPr>
        <w:t xml:space="preserve">7.1 A participante vencedora terá o prazo de duas horas a contar da declaração de vencedora no chat, para enviar os documentos de habilitação, pelo </w:t>
      </w:r>
      <w:proofErr w:type="spellStart"/>
      <w:r>
        <w:rPr>
          <w:rFonts w:ascii="Calibri" w:eastAsia="Calibri" w:hAnsi="Calibri" w:cs="Calibri"/>
        </w:rPr>
        <w:t>email</w:t>
      </w:r>
      <w:proofErr w:type="spellEnd"/>
      <w:r>
        <w:rPr>
          <w:rFonts w:ascii="Calibri" w:eastAsia="Calibri" w:hAnsi="Calibri" w:cs="Calibri"/>
        </w:rPr>
        <w:t xml:space="preserve"> listado no edital e logo após o pregoeiro analisar em conjunto com a equipe de apoio e o jurídico da CBTARCO, será comunicado através do chat, que a empresa tem o prazo máximo de 03 (três) dias úteis, a contar do encerramento da sessão pública virtual, para encaminhar a CBTARCO  envelope contendo os documentos listados no item 7.2, devendo este estar lacrado, e com as informações abaixo:</w:t>
      </w:r>
    </w:p>
    <w:p w14:paraId="7F900E8E" w14:textId="77777777" w:rsidR="00A55D1D" w:rsidRDefault="00A55D1D">
      <w:pPr>
        <w:rPr>
          <w:rFonts w:ascii="Calibri" w:eastAsia="Calibri" w:hAnsi="Calibri" w:cs="Calibri"/>
        </w:rPr>
      </w:pPr>
    </w:p>
    <w:p w14:paraId="548B69DA" w14:textId="77777777" w:rsidR="00A55D1D" w:rsidRDefault="00A55D1D">
      <w:pPr>
        <w:rPr>
          <w:rFonts w:ascii="Calibri" w:eastAsia="Calibri" w:hAnsi="Calibri" w:cs="Calibri"/>
        </w:rPr>
      </w:pPr>
    </w:p>
    <w:p w14:paraId="0368AB3D" w14:textId="77777777" w:rsidR="00A55D1D" w:rsidRDefault="00A55D1D">
      <w:pPr>
        <w:rPr>
          <w:rFonts w:ascii="Calibri" w:eastAsia="Calibri" w:hAnsi="Calibri" w:cs="Calibri"/>
        </w:rPr>
      </w:pPr>
    </w:p>
    <w:p w14:paraId="617DEADF" w14:textId="77777777" w:rsidR="00A55D1D" w:rsidRDefault="007E6840">
      <w:pPr>
        <w:rPr>
          <w:rFonts w:ascii="Calibri" w:eastAsia="Calibri" w:hAnsi="Calibri" w:cs="Calibri"/>
        </w:rPr>
      </w:pPr>
      <w:r>
        <w:rPr>
          <w:noProof/>
        </w:rPr>
        <mc:AlternateContent>
          <mc:Choice Requires="wps">
            <w:drawing>
              <wp:anchor distT="0" distB="0" distL="0" distR="0" simplePos="0" relativeHeight="251665408" behindDoc="0" locked="0" layoutInCell="1" hidden="0" allowOverlap="1" wp14:anchorId="367AF3D8" wp14:editId="25E9878D">
                <wp:simplePos x="0" y="0"/>
                <wp:positionH relativeFrom="column">
                  <wp:posOffset>-116839</wp:posOffset>
                </wp:positionH>
                <wp:positionV relativeFrom="paragraph">
                  <wp:posOffset>15240</wp:posOffset>
                </wp:positionV>
                <wp:extent cx="5910580" cy="867410"/>
                <wp:effectExtent l="0" t="0" r="13970" b="27940"/>
                <wp:wrapTopAndBottom distT="0" distB="0"/>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867410"/>
                        </a:xfrm>
                        <a:prstGeom prst="rect">
                          <a:avLst/>
                        </a:prstGeom>
                        <a:noFill/>
                        <a:ln w="6096">
                          <a:solidFill>
                            <a:srgbClr val="000000"/>
                          </a:solidFill>
                          <a:miter lim="800000"/>
                          <a:headEnd/>
                          <a:tailEnd/>
                        </a:ln>
                      </wps:spPr>
                      <wps:txbx>
                        <w:txbxContent>
                          <w:p w14:paraId="7F2B206B" w14:textId="77777777" w:rsidR="00C6746F" w:rsidRPr="00A40233" w:rsidRDefault="00C6746F" w:rsidP="00E8590E">
                            <w:pPr>
                              <w:jc w:val="center"/>
                            </w:pPr>
                            <w:r w:rsidRPr="00A40233">
                              <w:t>ENVELOPE DE HABILITAÇÃO E PROPOSTA DE PREÇO</w:t>
                            </w:r>
                          </w:p>
                          <w:p w14:paraId="348795F8" w14:textId="78AEDC67" w:rsidR="00C6746F" w:rsidRDefault="00C6746F" w:rsidP="00E8590E">
                            <w:pPr>
                              <w:jc w:val="center"/>
                            </w:pPr>
                            <w:r w:rsidRPr="00A40233">
                              <w:t xml:space="preserve">Pregão Eletrônico nº </w:t>
                            </w:r>
                            <w:r>
                              <w:t>00</w:t>
                            </w:r>
                            <w:r w:rsidR="007822B6">
                              <w:t>3/2021</w:t>
                            </w:r>
                          </w:p>
                          <w:p w14:paraId="5091108D" w14:textId="77777777" w:rsidR="00C6746F" w:rsidRPr="00A40233" w:rsidRDefault="00C6746F" w:rsidP="00E8590E">
                            <w:pPr>
                              <w:jc w:val="center"/>
                            </w:pPr>
                            <w:r w:rsidRPr="00A40233">
                              <w:t>Razão Social</w:t>
                            </w:r>
                          </w:p>
                          <w:p w14:paraId="6834D9AC" w14:textId="77777777" w:rsidR="00C6746F" w:rsidRPr="00A40233" w:rsidRDefault="00C6746F" w:rsidP="00E8590E">
                            <w:pPr>
                              <w:jc w:val="center"/>
                            </w:pPr>
                            <w:r w:rsidRPr="00A40233">
                              <w:t xml:space="preserve">Endereço da sede da participante e </w:t>
                            </w:r>
                            <w:r w:rsidRPr="00A40233">
                              <w:rPr>
                                <w:i/>
                              </w:rPr>
                              <w:t xml:space="preserve">e-mail </w:t>
                            </w:r>
                            <w:r w:rsidRPr="00A40233">
                              <w:t>para confirmação de recebimento.</w:t>
                            </w:r>
                          </w:p>
                        </w:txbxContent>
                      </wps:txbx>
                      <wps:bodyPr rot="0" vert="horz" wrap="square" lIns="0" tIns="0" rIns="0" bIns="0" anchor="t" anchorCtr="0" upright="1">
                        <a:noAutofit/>
                      </wps:bodyPr>
                    </wps:wsp>
                  </a:graphicData>
                </a:graphic>
              </wp:anchor>
            </w:drawing>
          </mc:Choice>
          <mc:Fallback>
            <w:pict>
              <v:shape w14:anchorId="367AF3D8" id="Caixa de Texto 2" o:spid="_x0000_s1027" type="#_x0000_t202" style="position:absolute;left:0;text-align:left;margin-left:-9.2pt;margin-top:1.2pt;width:465.4pt;height:68.3pt;z-index:25166540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" filled="f" strokeweight=".48pt">
                <v:textbox inset="0,0,0,0">
                  <w:txbxContent>
                    <w:p w14:paraId="7F2B206B" w14:textId="77777777" w:rsidR="00C6746F" w:rsidRPr="00A40233" w:rsidRDefault="00C6746F" w:rsidP="00E8590E">
                      <w:pPr>
                        <w:jc w:val="center"/>
                      </w:pPr>
                      <w:r w:rsidRPr="00A40233">
                        <w:t>ENVELOPE DE HABILITAÇÃO E PROPOSTA DE PREÇO</w:t>
                      </w:r>
                    </w:p>
                    <w:p w14:paraId="348795F8" w14:textId="78AEDC67" w:rsidR="00C6746F" w:rsidRDefault="00C6746F" w:rsidP="00E8590E">
                      <w:pPr>
                        <w:jc w:val="center"/>
                      </w:pPr>
                      <w:r w:rsidRPr="00A40233">
                        <w:t xml:space="preserve">Pregão Eletrônico nº </w:t>
                      </w:r>
                      <w:r>
                        <w:t>00</w:t>
                      </w:r>
                      <w:r w:rsidR="007822B6">
                        <w:t>3/2021</w:t>
                      </w:r>
                    </w:p>
                    <w:p w14:paraId="5091108D" w14:textId="77777777" w:rsidR="00C6746F" w:rsidRPr="00A40233" w:rsidRDefault="00C6746F" w:rsidP="00E8590E">
                      <w:pPr>
                        <w:jc w:val="center"/>
                      </w:pPr>
                      <w:r w:rsidRPr="00A40233">
                        <w:t>Razão Social</w:t>
                      </w:r>
                    </w:p>
                    <w:p w14:paraId="6834D9AC" w14:textId="77777777" w:rsidR="00C6746F" w:rsidRPr="00A40233" w:rsidRDefault="00C6746F" w:rsidP="00E8590E">
                      <w:pPr>
                        <w:jc w:val="center"/>
                      </w:pPr>
                      <w:r w:rsidRPr="00A40233">
                        <w:t xml:space="preserve">Endereço da sede da participante e </w:t>
                      </w:r>
                      <w:r w:rsidRPr="00A40233">
                        <w:rPr>
                          <w:i/>
                        </w:rPr>
                        <w:t xml:space="preserve">e-mail </w:t>
                      </w:r>
                      <w:r w:rsidRPr="00A40233">
                        <w:t>para confirmação de recebimento.</w:t>
                      </w:r>
                    </w:p>
                  </w:txbxContent>
                </v:textbox>
                <w10:wrap type="topAndBottom"/>
              </v:shape>
            </w:pict>
          </mc:Fallback>
        </mc:AlternateContent>
      </w:r>
    </w:p>
    <w:p w14:paraId="36A85131" w14:textId="77777777" w:rsidR="00A55D1D" w:rsidRDefault="007E6840">
      <w:pPr>
        <w:rPr>
          <w:rFonts w:ascii="Calibri" w:eastAsia="Calibri" w:hAnsi="Calibri" w:cs="Calibri"/>
        </w:rPr>
      </w:pPr>
      <w:r>
        <w:rPr>
          <w:rFonts w:ascii="Calibri" w:eastAsia="Calibri" w:hAnsi="Calibri" w:cs="Calibri"/>
        </w:rPr>
        <w:t>7.2 O envelope deverá conter os documentos, originais ou cópias, especificados abaixo:</w:t>
      </w:r>
    </w:p>
    <w:p w14:paraId="723F9904" w14:textId="77777777" w:rsidR="00A55D1D" w:rsidRDefault="00A55D1D">
      <w:pPr>
        <w:rPr>
          <w:rFonts w:ascii="Calibri" w:eastAsia="Calibri" w:hAnsi="Calibri" w:cs="Calibri"/>
        </w:rPr>
      </w:pPr>
    </w:p>
    <w:p w14:paraId="0CDE34F4" w14:textId="77777777" w:rsidR="00A55D1D" w:rsidRDefault="00A55D1D">
      <w:pPr>
        <w:rPr>
          <w:rFonts w:ascii="Calibri" w:eastAsia="Calibri" w:hAnsi="Calibri" w:cs="Calibri"/>
        </w:rPr>
      </w:pPr>
    </w:p>
    <w:p w14:paraId="43A229EA" w14:textId="77777777" w:rsidR="00A55D1D" w:rsidRDefault="007E6840">
      <w:pPr>
        <w:rPr>
          <w:rFonts w:ascii="Calibri" w:eastAsia="Calibri" w:hAnsi="Calibri" w:cs="Calibri"/>
        </w:rPr>
      </w:pPr>
      <w:r>
        <w:rPr>
          <w:rFonts w:ascii="Calibri" w:eastAsia="Calibri" w:hAnsi="Calibri" w:cs="Calibri"/>
        </w:rPr>
        <w:t>7.2.1.</w:t>
      </w:r>
      <w:r>
        <w:rPr>
          <w:rFonts w:ascii="Calibri" w:eastAsia="Calibri" w:hAnsi="Calibri" w:cs="Calibri"/>
        </w:rPr>
        <w:tab/>
        <w:t>DA PROPOSTA</w:t>
      </w:r>
    </w:p>
    <w:p w14:paraId="3F2ED578" w14:textId="77777777" w:rsidR="00A55D1D" w:rsidRDefault="00A55D1D">
      <w:pPr>
        <w:rPr>
          <w:rFonts w:ascii="Calibri" w:eastAsia="Calibri" w:hAnsi="Calibri" w:cs="Calibri"/>
        </w:rPr>
      </w:pPr>
    </w:p>
    <w:p w14:paraId="02C01FCF" w14:textId="77777777" w:rsidR="00A55D1D" w:rsidRDefault="007E6840">
      <w:pPr>
        <w:numPr>
          <w:ilvl w:val="0"/>
          <w:numId w:val="2"/>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A proposta de preço deverá ser apresentada em 03 (três) vias, rubricada em todas as suas folhas, assinada na última pelo titular ou representante legal, sem rasuras, emendas, ressalvas ou entrelinhas, especificando o objeto de forma detalhada, clara e inequívoca, e, ainda, contendo (ANEXO III):</w:t>
      </w:r>
    </w:p>
    <w:p w14:paraId="1F90F90E" w14:textId="77777777" w:rsidR="00A55D1D" w:rsidRDefault="00A55D1D">
      <w:pPr>
        <w:rPr>
          <w:rFonts w:ascii="Calibri" w:eastAsia="Calibri" w:hAnsi="Calibri" w:cs="Calibri"/>
        </w:rPr>
      </w:pPr>
    </w:p>
    <w:p w14:paraId="17AF520D" w14:textId="77777777" w:rsidR="00A55D1D" w:rsidRDefault="007E6840">
      <w:pPr>
        <w:numPr>
          <w:ilvl w:val="0"/>
          <w:numId w:val="2"/>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Razão Social e CNPJ;</w:t>
      </w:r>
    </w:p>
    <w:p w14:paraId="3BEB7D89" w14:textId="77777777" w:rsidR="00A55D1D" w:rsidRDefault="00A55D1D">
      <w:pPr>
        <w:pBdr>
          <w:top w:val="nil"/>
          <w:left w:val="nil"/>
          <w:bottom w:val="nil"/>
          <w:right w:val="nil"/>
          <w:between w:val="nil"/>
        </w:pBdr>
        <w:ind w:left="720"/>
        <w:rPr>
          <w:rFonts w:ascii="Calibri" w:eastAsia="Calibri" w:hAnsi="Calibri" w:cs="Calibri"/>
          <w:color w:val="000000"/>
        </w:rPr>
      </w:pPr>
    </w:p>
    <w:p w14:paraId="543BCF2E" w14:textId="77777777" w:rsidR="00A55D1D" w:rsidRDefault="007E6840">
      <w:pPr>
        <w:numPr>
          <w:ilvl w:val="0"/>
          <w:numId w:val="2"/>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lastRenderedPageBreak/>
        <w:t>O CNPJ da proposta deverá ser o mesmo indicado nos documentos de habilitação.</w:t>
      </w:r>
    </w:p>
    <w:p w14:paraId="1587EC75" w14:textId="77777777" w:rsidR="00A55D1D" w:rsidRDefault="00A55D1D">
      <w:pPr>
        <w:rPr>
          <w:rFonts w:ascii="Calibri" w:eastAsia="Calibri" w:hAnsi="Calibri" w:cs="Calibri"/>
        </w:rPr>
      </w:pPr>
    </w:p>
    <w:p w14:paraId="1A8708B1" w14:textId="77777777" w:rsidR="00A55D1D" w:rsidRDefault="007E6840">
      <w:pPr>
        <w:numPr>
          <w:ilvl w:val="0"/>
          <w:numId w:val="2"/>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Para fins de emissão do documento contábil de liquidação, caso a empresa seja matriz e o faturamento seja efetuado pela filial, ou </w:t>
      </w:r>
      <w:proofErr w:type="gramStart"/>
      <w:r>
        <w:rPr>
          <w:rFonts w:ascii="Calibri" w:eastAsia="Calibri" w:hAnsi="Calibri" w:cs="Calibri"/>
          <w:color w:val="000000"/>
        </w:rPr>
        <w:t>vice- versa</w:t>
      </w:r>
      <w:proofErr w:type="gramEnd"/>
      <w:r>
        <w:rPr>
          <w:rFonts w:ascii="Calibri" w:eastAsia="Calibri" w:hAnsi="Calibri" w:cs="Calibri"/>
          <w:color w:val="000000"/>
        </w:rPr>
        <w:t>, é necessário que indique em sua proposta o número do CNPJ que constará da nota fiscal.</w:t>
      </w:r>
    </w:p>
    <w:p w14:paraId="49652D04" w14:textId="77777777" w:rsidR="00A55D1D" w:rsidRDefault="00A55D1D">
      <w:pPr>
        <w:rPr>
          <w:rFonts w:ascii="Calibri" w:eastAsia="Calibri" w:hAnsi="Calibri" w:cs="Calibri"/>
        </w:rPr>
      </w:pPr>
    </w:p>
    <w:p w14:paraId="497CCD91" w14:textId="77777777" w:rsidR="00A55D1D" w:rsidRDefault="007E6840">
      <w:pPr>
        <w:numPr>
          <w:ilvl w:val="0"/>
          <w:numId w:val="2"/>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Valores expressos em moeda nacional, em algarismo e por extenso, já consideradas todas as despesas incidentes, direta ou indiretamente, na venda ou prestação dos serviços.</w:t>
      </w:r>
    </w:p>
    <w:p w14:paraId="53E708B8" w14:textId="77777777" w:rsidR="00A55D1D" w:rsidRDefault="00A55D1D">
      <w:pPr>
        <w:rPr>
          <w:rFonts w:ascii="Calibri" w:eastAsia="Calibri" w:hAnsi="Calibri" w:cs="Calibri"/>
        </w:rPr>
      </w:pPr>
    </w:p>
    <w:p w14:paraId="61465AE6" w14:textId="77777777" w:rsidR="00A55D1D" w:rsidRDefault="007E6840">
      <w:pPr>
        <w:numPr>
          <w:ilvl w:val="0"/>
          <w:numId w:val="2"/>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Ocorrendo divergência entre os valores, prevalecerão os descritos por extenso, e no caso de discordância entre os valores unitário e total, prevalecerá o valor unitário.</w:t>
      </w:r>
    </w:p>
    <w:p w14:paraId="631A2483" w14:textId="77777777" w:rsidR="00A55D1D" w:rsidRDefault="00A55D1D">
      <w:pPr>
        <w:rPr>
          <w:rFonts w:ascii="Calibri" w:eastAsia="Calibri" w:hAnsi="Calibri" w:cs="Calibri"/>
        </w:rPr>
      </w:pPr>
    </w:p>
    <w:p w14:paraId="7CF79233" w14:textId="77777777" w:rsidR="00A55D1D" w:rsidRDefault="007E6840">
      <w:pPr>
        <w:numPr>
          <w:ilvl w:val="0"/>
          <w:numId w:val="2"/>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Informação constando número de telefone, fax e correio eletrônico (e-mail), onde poderão ser efetuados os contatos porventura necessários.</w:t>
      </w:r>
    </w:p>
    <w:p w14:paraId="40B09BD9" w14:textId="77777777" w:rsidR="00A55D1D" w:rsidRDefault="00A55D1D">
      <w:pPr>
        <w:rPr>
          <w:rFonts w:ascii="Calibri" w:eastAsia="Calibri" w:hAnsi="Calibri" w:cs="Calibri"/>
        </w:rPr>
      </w:pPr>
    </w:p>
    <w:p w14:paraId="5257AE45" w14:textId="77777777" w:rsidR="00A55D1D" w:rsidRDefault="007E6840">
      <w:pPr>
        <w:numPr>
          <w:ilvl w:val="0"/>
          <w:numId w:val="2"/>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As propostas terão prazo de validade de 60 (sessenta) dias, contados da abertura das propostas virtuais;</w:t>
      </w:r>
    </w:p>
    <w:p w14:paraId="08C57020" w14:textId="77777777" w:rsidR="00A55D1D" w:rsidRDefault="00A55D1D">
      <w:pPr>
        <w:rPr>
          <w:rFonts w:ascii="Calibri" w:eastAsia="Calibri" w:hAnsi="Calibri" w:cs="Calibri"/>
        </w:rPr>
      </w:pPr>
    </w:p>
    <w:p w14:paraId="196B340C" w14:textId="77777777" w:rsidR="00A55D1D" w:rsidRDefault="007E6840">
      <w:pPr>
        <w:numPr>
          <w:ilvl w:val="0"/>
          <w:numId w:val="2"/>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As propostas deverão apresentar preços correntes de mercado, podendo a empresa participante inserir em sua proposta o número do banco, agência e conta corrente para a qual deverá ser emitida a ordem bancária ou providenciado o respectivo crédito, conforme critérios adotados pela CBTARCO;</w:t>
      </w:r>
    </w:p>
    <w:p w14:paraId="40B88195" w14:textId="77777777" w:rsidR="00A55D1D" w:rsidRDefault="00A55D1D">
      <w:pPr>
        <w:rPr>
          <w:rFonts w:ascii="Calibri" w:eastAsia="Calibri" w:hAnsi="Calibri" w:cs="Calibri"/>
        </w:rPr>
      </w:pPr>
    </w:p>
    <w:p w14:paraId="01500713" w14:textId="77777777" w:rsidR="00A55D1D" w:rsidRDefault="007E6840">
      <w:pPr>
        <w:numPr>
          <w:ilvl w:val="0"/>
          <w:numId w:val="2"/>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A proposta apresentada não poderá ser alterada quanto ao preço ofertado após a etapa de lances, sendo que o deságio em relação à proposta inicial deve ser aplicado proporcionalmente entre os itens solicitados;</w:t>
      </w:r>
    </w:p>
    <w:p w14:paraId="762C247D" w14:textId="77777777" w:rsidR="00A55D1D" w:rsidRDefault="00A55D1D">
      <w:pPr>
        <w:rPr>
          <w:rFonts w:ascii="Calibri" w:eastAsia="Calibri" w:hAnsi="Calibri" w:cs="Calibri"/>
        </w:rPr>
      </w:pPr>
    </w:p>
    <w:p w14:paraId="1680BF48" w14:textId="77777777" w:rsidR="00A55D1D" w:rsidRDefault="007E6840">
      <w:pPr>
        <w:numPr>
          <w:ilvl w:val="0"/>
          <w:numId w:val="2"/>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Ainda, não poderão ser alteradas as condições de pagamento, prazo ou quaisquer outras que importem em modificação nos seus termos originais. </w:t>
      </w:r>
    </w:p>
    <w:p w14:paraId="6436F383" w14:textId="77777777" w:rsidR="00A55D1D" w:rsidRDefault="00A55D1D">
      <w:pPr>
        <w:rPr>
          <w:rFonts w:ascii="Calibri" w:eastAsia="Calibri" w:hAnsi="Calibri" w:cs="Calibri"/>
        </w:rPr>
      </w:pPr>
    </w:p>
    <w:p w14:paraId="2B28D7EF" w14:textId="77777777" w:rsidR="00A55D1D" w:rsidRDefault="00A55D1D">
      <w:pPr>
        <w:rPr>
          <w:rFonts w:ascii="Calibri" w:eastAsia="Calibri" w:hAnsi="Calibri" w:cs="Calibri"/>
        </w:rPr>
      </w:pPr>
    </w:p>
    <w:p w14:paraId="58F0C284" w14:textId="77777777" w:rsidR="00A55D1D" w:rsidRDefault="007E6840">
      <w:pPr>
        <w:numPr>
          <w:ilvl w:val="0"/>
          <w:numId w:val="2"/>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Se por motivo de força maior a adjudicação não puder ocorrer dentro do período de validade da proposta, e caso persista o interesse da CBTARCO, poderá ser solicitado à proponente expressa manifestação de concordância com a prorrogação da validade da sua proposta por igual prazo;</w:t>
      </w:r>
    </w:p>
    <w:p w14:paraId="276321DD" w14:textId="77777777" w:rsidR="00A55D1D" w:rsidRDefault="00A55D1D">
      <w:pPr>
        <w:rPr>
          <w:rFonts w:ascii="Calibri" w:eastAsia="Calibri" w:hAnsi="Calibri" w:cs="Calibri"/>
        </w:rPr>
      </w:pPr>
    </w:p>
    <w:p w14:paraId="2116E1F2" w14:textId="77777777" w:rsidR="00A55D1D" w:rsidRDefault="00A55D1D">
      <w:pPr>
        <w:rPr>
          <w:rFonts w:ascii="Calibri" w:eastAsia="Calibri" w:hAnsi="Calibri" w:cs="Calibri"/>
        </w:rPr>
      </w:pPr>
    </w:p>
    <w:p w14:paraId="05E6BF68" w14:textId="77777777" w:rsidR="00A55D1D" w:rsidRDefault="007E6840">
      <w:pPr>
        <w:numPr>
          <w:ilvl w:val="0"/>
          <w:numId w:val="2"/>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Decorridos 60 (sessenta) dias da data de abertura das propostas virtuais, sem a solicitação ou a convocação de que trata o item “e”, ficam as empresas liberadas dos compromissos assumidos.</w:t>
      </w:r>
    </w:p>
    <w:p w14:paraId="0049BEFE" w14:textId="77777777" w:rsidR="00A55D1D" w:rsidRDefault="00A55D1D">
      <w:pPr>
        <w:rPr>
          <w:rFonts w:ascii="Calibri" w:eastAsia="Calibri" w:hAnsi="Calibri" w:cs="Calibri"/>
        </w:rPr>
      </w:pPr>
    </w:p>
    <w:p w14:paraId="2830D152" w14:textId="77777777" w:rsidR="00A55D1D" w:rsidRDefault="007E6840">
      <w:pPr>
        <w:rPr>
          <w:rFonts w:ascii="Calibri" w:eastAsia="Calibri" w:hAnsi="Calibri" w:cs="Calibri"/>
        </w:rPr>
      </w:pPr>
      <w:r>
        <w:rPr>
          <w:rFonts w:ascii="Calibri" w:eastAsia="Calibri" w:hAnsi="Calibri" w:cs="Calibri"/>
        </w:rPr>
        <w:t>7.2.2.</w:t>
      </w:r>
      <w:r>
        <w:rPr>
          <w:rFonts w:ascii="Calibri" w:eastAsia="Calibri" w:hAnsi="Calibri" w:cs="Calibri"/>
        </w:rPr>
        <w:tab/>
        <w:t>DOS DOCUMENTOS DE HABILITAÇÃO</w:t>
      </w:r>
    </w:p>
    <w:p w14:paraId="73DAEF5C" w14:textId="77777777" w:rsidR="00A55D1D" w:rsidRDefault="00A55D1D">
      <w:pPr>
        <w:rPr>
          <w:rFonts w:ascii="Calibri" w:eastAsia="Calibri" w:hAnsi="Calibri" w:cs="Calibri"/>
        </w:rPr>
      </w:pPr>
    </w:p>
    <w:p w14:paraId="311D89F8" w14:textId="77777777" w:rsidR="00A55D1D" w:rsidRDefault="007E6840">
      <w:pPr>
        <w:rPr>
          <w:rFonts w:ascii="Calibri" w:eastAsia="Calibri" w:hAnsi="Calibri" w:cs="Calibri"/>
          <w:b/>
          <w:u w:val="single"/>
        </w:rPr>
      </w:pPr>
      <w:r>
        <w:rPr>
          <w:rFonts w:ascii="Calibri" w:eastAsia="Calibri" w:hAnsi="Calibri" w:cs="Calibri"/>
          <w:b/>
          <w:u w:val="single"/>
        </w:rPr>
        <w:t>7.2.2.1 Relativa à Habilitação Jurídica:</w:t>
      </w:r>
    </w:p>
    <w:p w14:paraId="5542B826" w14:textId="77777777" w:rsidR="00A55D1D" w:rsidRDefault="00A55D1D">
      <w:pPr>
        <w:rPr>
          <w:rFonts w:ascii="Calibri" w:eastAsia="Calibri" w:hAnsi="Calibri" w:cs="Calibri"/>
        </w:rPr>
      </w:pPr>
    </w:p>
    <w:p w14:paraId="7B9F6776" w14:textId="77777777" w:rsidR="00A55D1D" w:rsidRDefault="007E6840">
      <w:pPr>
        <w:numPr>
          <w:ilvl w:val="0"/>
          <w:numId w:val="4"/>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lastRenderedPageBreak/>
        <w:t>Registro comercial, no caso de empresa individual;</w:t>
      </w:r>
    </w:p>
    <w:p w14:paraId="2D511C05" w14:textId="77777777" w:rsidR="00A55D1D" w:rsidRDefault="00A55D1D">
      <w:pPr>
        <w:pBdr>
          <w:top w:val="nil"/>
          <w:left w:val="nil"/>
          <w:bottom w:val="nil"/>
          <w:right w:val="nil"/>
          <w:between w:val="nil"/>
        </w:pBdr>
        <w:ind w:left="720"/>
        <w:rPr>
          <w:rFonts w:ascii="Calibri" w:eastAsia="Calibri" w:hAnsi="Calibri" w:cs="Calibri"/>
          <w:color w:val="000000"/>
        </w:rPr>
      </w:pPr>
    </w:p>
    <w:p w14:paraId="1BACB2ED" w14:textId="77777777" w:rsidR="00A55D1D" w:rsidRDefault="007E6840">
      <w:pPr>
        <w:numPr>
          <w:ilvl w:val="0"/>
          <w:numId w:val="4"/>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Ato constitutivo, estatuto ou contrato social em vigor, devidamente registrado, em se tratando de sociedades comerciais e, no caso de sociedades por ações, acompanhado de documentos de eleição de seus administradores;</w:t>
      </w:r>
    </w:p>
    <w:p w14:paraId="4B58F009" w14:textId="77777777" w:rsidR="00A55D1D" w:rsidRDefault="00A55D1D">
      <w:pPr>
        <w:rPr>
          <w:rFonts w:ascii="Calibri" w:eastAsia="Calibri" w:hAnsi="Calibri" w:cs="Calibri"/>
        </w:rPr>
      </w:pPr>
    </w:p>
    <w:p w14:paraId="2DFD5D1E" w14:textId="77777777" w:rsidR="00A55D1D" w:rsidRDefault="007E6840">
      <w:pPr>
        <w:numPr>
          <w:ilvl w:val="0"/>
          <w:numId w:val="4"/>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Os documentos mencionados no subitem anterior deverão estar acompanhados de todas as alterações ou da consolidação respectiva.</w:t>
      </w:r>
    </w:p>
    <w:p w14:paraId="6BEA0530" w14:textId="77777777" w:rsidR="00A55D1D" w:rsidRDefault="00A55D1D">
      <w:pPr>
        <w:rPr>
          <w:rFonts w:ascii="Calibri" w:eastAsia="Calibri" w:hAnsi="Calibri" w:cs="Calibri"/>
        </w:rPr>
      </w:pPr>
    </w:p>
    <w:p w14:paraId="0BD5F29C" w14:textId="77777777" w:rsidR="00A55D1D" w:rsidRDefault="007E6840">
      <w:pPr>
        <w:numPr>
          <w:ilvl w:val="0"/>
          <w:numId w:val="4"/>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Inscrição do ato constitutivo, no caso de sociedades civis, acompanhada de prova de diretoria em exercício;</w:t>
      </w:r>
    </w:p>
    <w:p w14:paraId="29C8FB01" w14:textId="77777777" w:rsidR="00A55D1D" w:rsidRDefault="00A55D1D">
      <w:pPr>
        <w:rPr>
          <w:rFonts w:ascii="Calibri" w:eastAsia="Calibri" w:hAnsi="Calibri" w:cs="Calibri"/>
        </w:rPr>
      </w:pPr>
    </w:p>
    <w:p w14:paraId="1E520EE9" w14:textId="77777777" w:rsidR="00A55D1D" w:rsidRDefault="007E6840">
      <w:pPr>
        <w:numPr>
          <w:ilvl w:val="0"/>
          <w:numId w:val="4"/>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Decreto de autorização, em se tratando de empresa ou sociedade estrangeira em funcionamento no País, e ato de registro ou autorização para funcionamento expedido pelo órgão competente, quando a atividade assim exigir.</w:t>
      </w:r>
    </w:p>
    <w:p w14:paraId="4D12C74D" w14:textId="77777777" w:rsidR="00A55D1D" w:rsidRDefault="00A55D1D">
      <w:pPr>
        <w:rPr>
          <w:rFonts w:ascii="Calibri" w:eastAsia="Calibri" w:hAnsi="Calibri" w:cs="Calibri"/>
        </w:rPr>
      </w:pPr>
    </w:p>
    <w:p w14:paraId="6474B9D3" w14:textId="77777777" w:rsidR="00A55D1D" w:rsidRDefault="00A55D1D">
      <w:pPr>
        <w:rPr>
          <w:rFonts w:ascii="Calibri" w:eastAsia="Calibri" w:hAnsi="Calibri" w:cs="Calibri"/>
        </w:rPr>
      </w:pPr>
    </w:p>
    <w:p w14:paraId="6D09C039" w14:textId="77777777" w:rsidR="00A55D1D" w:rsidRDefault="007E6840">
      <w:pPr>
        <w:rPr>
          <w:rFonts w:ascii="Calibri" w:eastAsia="Calibri" w:hAnsi="Calibri" w:cs="Calibri"/>
          <w:b/>
          <w:u w:val="single"/>
        </w:rPr>
      </w:pPr>
      <w:r>
        <w:rPr>
          <w:rFonts w:ascii="Calibri" w:eastAsia="Calibri" w:hAnsi="Calibri" w:cs="Calibri"/>
          <w:b/>
          <w:u w:val="single"/>
        </w:rPr>
        <w:t>7.2.2.2 Relativa à Regularidade Fiscal e Trabalhista:</w:t>
      </w:r>
    </w:p>
    <w:p w14:paraId="2A202C1E" w14:textId="77777777" w:rsidR="00A55D1D" w:rsidRDefault="00A55D1D">
      <w:pPr>
        <w:rPr>
          <w:rFonts w:ascii="Calibri" w:eastAsia="Calibri" w:hAnsi="Calibri" w:cs="Calibri"/>
        </w:rPr>
      </w:pPr>
    </w:p>
    <w:p w14:paraId="2F493378" w14:textId="77777777" w:rsidR="00A55D1D" w:rsidRDefault="007E6840">
      <w:pPr>
        <w:numPr>
          <w:ilvl w:val="0"/>
          <w:numId w:val="6"/>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Prova de inscrição no Cadastro Nacional de Pessoa Jurídica – CNPJ;</w:t>
      </w:r>
    </w:p>
    <w:p w14:paraId="264861C1" w14:textId="77777777" w:rsidR="00A55D1D" w:rsidRDefault="00A55D1D">
      <w:pPr>
        <w:rPr>
          <w:rFonts w:ascii="Calibri" w:eastAsia="Calibri" w:hAnsi="Calibri" w:cs="Calibri"/>
        </w:rPr>
      </w:pPr>
    </w:p>
    <w:p w14:paraId="41DAF6D0" w14:textId="77777777" w:rsidR="00A55D1D" w:rsidRDefault="007E6840">
      <w:pPr>
        <w:numPr>
          <w:ilvl w:val="0"/>
          <w:numId w:val="6"/>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Prova de inscrição no cadastro de contribuintes estadual e/ou municipal de sua sede, conforme o caso, expedida pelo órgão competente, pertinente ao seu ramo de atividade e compatível com o objeto social;</w:t>
      </w:r>
    </w:p>
    <w:p w14:paraId="083B7144" w14:textId="77777777" w:rsidR="00A55D1D" w:rsidRDefault="00A55D1D">
      <w:pPr>
        <w:rPr>
          <w:rFonts w:ascii="Calibri" w:eastAsia="Calibri" w:hAnsi="Calibri" w:cs="Calibri"/>
        </w:rPr>
      </w:pPr>
    </w:p>
    <w:p w14:paraId="6B75002A" w14:textId="77777777" w:rsidR="00A55D1D" w:rsidRDefault="007E6840">
      <w:pPr>
        <w:numPr>
          <w:ilvl w:val="0"/>
          <w:numId w:val="6"/>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Prova de regularidade para com a Fazenda Federal, atendida pela apresentação da Certidão Conjunta Negativa de Débitos Relativos aos Tributos Federais e à Dívida Ativa da União ou pela Certidão emitida de acordo com a Portaria Conjunta RFB/PGFN no 1.751, de 02/10/2014; </w:t>
      </w:r>
    </w:p>
    <w:p w14:paraId="02942986" w14:textId="77777777" w:rsidR="00A55D1D" w:rsidRDefault="00A55D1D">
      <w:pPr>
        <w:pBdr>
          <w:top w:val="nil"/>
          <w:left w:val="nil"/>
          <w:bottom w:val="nil"/>
          <w:right w:val="nil"/>
          <w:between w:val="nil"/>
        </w:pBdr>
        <w:ind w:left="720"/>
        <w:rPr>
          <w:rFonts w:ascii="Calibri" w:eastAsia="Calibri" w:hAnsi="Calibri" w:cs="Calibri"/>
          <w:color w:val="000000"/>
        </w:rPr>
      </w:pPr>
    </w:p>
    <w:p w14:paraId="09099A47" w14:textId="77777777" w:rsidR="00A55D1D" w:rsidRDefault="007E6840">
      <w:pPr>
        <w:numPr>
          <w:ilvl w:val="0"/>
          <w:numId w:val="6"/>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Documento(s) comprobatório(s) de regularidade fiscal junto à Fazenda Estadual, ou, em não sendo contribuinte, certidão que demonstre tal condição ou mera informação de contador que o ateste;</w:t>
      </w:r>
    </w:p>
    <w:p w14:paraId="507049CB" w14:textId="77777777" w:rsidR="00A55D1D" w:rsidRDefault="00A55D1D">
      <w:pPr>
        <w:rPr>
          <w:rFonts w:ascii="Calibri" w:eastAsia="Calibri" w:hAnsi="Calibri" w:cs="Calibri"/>
        </w:rPr>
      </w:pPr>
    </w:p>
    <w:p w14:paraId="7ECBE3D3" w14:textId="77777777" w:rsidR="00A55D1D" w:rsidRDefault="00A55D1D">
      <w:pPr>
        <w:rPr>
          <w:rFonts w:ascii="Calibri" w:eastAsia="Calibri" w:hAnsi="Calibri" w:cs="Calibri"/>
        </w:rPr>
      </w:pPr>
    </w:p>
    <w:p w14:paraId="6EF00691" w14:textId="77777777" w:rsidR="00A55D1D" w:rsidRDefault="007E6840">
      <w:pPr>
        <w:numPr>
          <w:ilvl w:val="0"/>
          <w:numId w:val="6"/>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Documento(s) comprobatórios(s) de regularidade fiscal junto à Fazenda Municipal, ou, em não sendo contribuinte, certidão que demonstre tal condição ou mera informação de contador que o ateste;</w:t>
      </w:r>
    </w:p>
    <w:p w14:paraId="0938DEB1" w14:textId="77777777" w:rsidR="00A55D1D" w:rsidRDefault="00A55D1D">
      <w:pPr>
        <w:rPr>
          <w:rFonts w:ascii="Calibri" w:eastAsia="Calibri" w:hAnsi="Calibri" w:cs="Calibri"/>
        </w:rPr>
      </w:pPr>
    </w:p>
    <w:p w14:paraId="65C3E312" w14:textId="77777777" w:rsidR="00A55D1D" w:rsidRDefault="007E6840">
      <w:pPr>
        <w:numPr>
          <w:ilvl w:val="0"/>
          <w:numId w:val="6"/>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Prova de regularidade relativa à Seguridade Social e ao Fundo de Garantia por Tempo de Serviço, demonstrando situação regular no cumprimento dos encargos sociais instituídos por lei, mediante a apresentação de:</w:t>
      </w:r>
    </w:p>
    <w:p w14:paraId="26EB2147" w14:textId="77777777" w:rsidR="00A55D1D" w:rsidRDefault="00A55D1D">
      <w:pPr>
        <w:rPr>
          <w:rFonts w:ascii="Calibri" w:eastAsia="Calibri" w:hAnsi="Calibri" w:cs="Calibri"/>
        </w:rPr>
      </w:pPr>
    </w:p>
    <w:p w14:paraId="25685E50" w14:textId="77777777" w:rsidR="00A55D1D" w:rsidRDefault="00A55D1D">
      <w:pPr>
        <w:rPr>
          <w:rFonts w:ascii="Calibri" w:eastAsia="Calibri" w:hAnsi="Calibri" w:cs="Calibri"/>
        </w:rPr>
      </w:pPr>
    </w:p>
    <w:p w14:paraId="2FF6DB69" w14:textId="77777777" w:rsidR="00A55D1D" w:rsidRDefault="00A55D1D">
      <w:pPr>
        <w:rPr>
          <w:rFonts w:ascii="Calibri" w:eastAsia="Calibri" w:hAnsi="Calibri" w:cs="Calibri"/>
        </w:rPr>
      </w:pPr>
    </w:p>
    <w:p w14:paraId="2C4C1566" w14:textId="77777777" w:rsidR="00A55D1D" w:rsidRDefault="007E6840">
      <w:pPr>
        <w:numPr>
          <w:ilvl w:val="0"/>
          <w:numId w:val="6"/>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lastRenderedPageBreak/>
        <w:t>Certidão Negativa de Débito (CND), comprovando a inexistência de débito junto ao Instituto Nacional de Seguro Social – INSS ou pela Certidão emitida de acordo com a Portaria Conjunta RFB/PGFN no 1.751, de 02/10/2014;</w:t>
      </w:r>
      <w:r>
        <w:rPr>
          <w:noProof/>
        </w:rPr>
        <mc:AlternateContent>
          <mc:Choice Requires="wps">
            <w:drawing>
              <wp:anchor distT="0" distB="0" distL="0" distR="0" simplePos="0" relativeHeight="251666432" behindDoc="1" locked="0" layoutInCell="1" hidden="0" allowOverlap="1" wp14:anchorId="0B01FD26" wp14:editId="665954DF">
                <wp:simplePos x="0" y="0"/>
                <wp:positionH relativeFrom="column">
                  <wp:posOffset>4804410</wp:posOffset>
                </wp:positionH>
                <wp:positionV relativeFrom="paragraph">
                  <wp:posOffset>424814</wp:posOffset>
                </wp:positionV>
                <wp:extent cx="50165" cy="0"/>
                <wp:effectExtent l="0" t="0" r="26035" b="19050"/>
                <wp:wrapNone/>
                <wp:docPr id="31" name="Conector reto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165" cy="0"/>
                        </a:xfrm>
                        <a:prstGeom prst="line">
                          <a:avLst/>
                        </a:prstGeom>
                        <a:noFill/>
                        <a:ln w="4572">
                          <a:solidFill>
                            <a:srgbClr val="000000"/>
                          </a:solidFill>
                          <a:round/>
                          <a:headEnd/>
                          <a:tailEn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1" distB="0" distT="0" distL="0" distR="0" hidden="0" layoutInCell="1" locked="0" relativeHeight="0" simplePos="0">
                <wp:simplePos x="0" y="0"/>
                <wp:positionH relativeFrom="column">
                  <wp:posOffset>4804410</wp:posOffset>
                </wp:positionH>
                <wp:positionV relativeFrom="paragraph">
                  <wp:posOffset>424814</wp:posOffset>
                </wp:positionV>
                <wp:extent cx="76200" cy="19050"/>
                <wp:effectExtent b="0" l="0" r="0" t="0"/>
                <wp:wrapNone/>
                <wp:docPr id="31" name="image32.png"/>
                <a:graphic>
                  <a:graphicData uri="http://schemas.openxmlformats.org/drawingml/2006/picture">
                    <pic:pic>
                      <pic:nvPicPr>
                        <pic:cNvPr id="0" name="image32.png"/>
                        <pic:cNvPicPr preferRelativeResize="0"/>
                      </pic:nvPicPr>
                      <pic:blipFill>
                        <a:blip r:embed="rId21"/>
                        <a:srcRect b="0" l="0" r="0" t="0"/>
                        <a:stretch>
                          <a:fillRect/>
                        </a:stretch>
                      </pic:blipFill>
                      <pic:spPr>
                        <a:xfrm>
                          <a:off x="0" y="0"/>
                          <a:ext cx="76200" cy="19050"/>
                        </a:xfrm>
                        <a:prstGeom prst="rect"/>
                        <a:ln/>
                      </pic:spPr>
                    </pic:pic>
                  </a:graphicData>
                </a:graphic>
              </wp:anchor>
            </w:drawing>
          </mc:Fallback>
        </mc:AlternateContent>
      </w:r>
    </w:p>
    <w:p w14:paraId="7DDDC41D" w14:textId="77777777" w:rsidR="00A55D1D" w:rsidRDefault="00A55D1D">
      <w:pPr>
        <w:rPr>
          <w:rFonts w:ascii="Calibri" w:eastAsia="Calibri" w:hAnsi="Calibri" w:cs="Calibri"/>
        </w:rPr>
      </w:pPr>
    </w:p>
    <w:p w14:paraId="3FB9997A" w14:textId="77777777" w:rsidR="00A55D1D" w:rsidRDefault="007E6840">
      <w:pPr>
        <w:numPr>
          <w:ilvl w:val="0"/>
          <w:numId w:val="6"/>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Certificado de Regularidade de Situação perante o Fundo de Garantia do Tempo de Serviço – FGTS.</w:t>
      </w:r>
    </w:p>
    <w:p w14:paraId="4E41AA6C" w14:textId="77777777" w:rsidR="00A55D1D" w:rsidRDefault="00A55D1D">
      <w:pPr>
        <w:rPr>
          <w:rFonts w:ascii="Calibri" w:eastAsia="Calibri" w:hAnsi="Calibri" w:cs="Calibri"/>
        </w:rPr>
      </w:pPr>
    </w:p>
    <w:p w14:paraId="4833C78D" w14:textId="77777777" w:rsidR="00A55D1D" w:rsidRDefault="007E6840">
      <w:pPr>
        <w:numPr>
          <w:ilvl w:val="0"/>
          <w:numId w:val="6"/>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Prova de inexistência de débitos perante a Justiça do Trabalho, mediante a apresentação da Certidão Negativa de Débitos Trabalhistas - CNDT, nos termos do Título VII-A da Consolidação das Leis do Trabalho, aprovada pelo Decreto-Lei no 5.452, de 1º de maio de 1943.</w:t>
      </w:r>
    </w:p>
    <w:p w14:paraId="057B4FA8" w14:textId="77777777" w:rsidR="00A55D1D" w:rsidRDefault="00A55D1D">
      <w:pPr>
        <w:rPr>
          <w:rFonts w:ascii="Calibri" w:eastAsia="Calibri" w:hAnsi="Calibri" w:cs="Calibri"/>
        </w:rPr>
      </w:pPr>
    </w:p>
    <w:p w14:paraId="66AB94EE" w14:textId="77777777" w:rsidR="00A55D1D" w:rsidRDefault="007E6840">
      <w:pPr>
        <w:rPr>
          <w:rFonts w:ascii="Calibri" w:eastAsia="Calibri" w:hAnsi="Calibri" w:cs="Calibri"/>
          <w:b/>
          <w:u w:val="single"/>
        </w:rPr>
      </w:pPr>
      <w:r>
        <w:rPr>
          <w:rFonts w:ascii="Calibri" w:eastAsia="Calibri" w:hAnsi="Calibri" w:cs="Calibri"/>
          <w:b/>
          <w:u w:val="single"/>
        </w:rPr>
        <w:t>7.2.2.3 Relativa à condição de Microempresa ou Empresa de Pequeno Porte:</w:t>
      </w:r>
    </w:p>
    <w:p w14:paraId="5F7D5171" w14:textId="77777777" w:rsidR="00A55D1D" w:rsidRDefault="00A55D1D">
      <w:pPr>
        <w:rPr>
          <w:rFonts w:ascii="Calibri" w:eastAsia="Calibri" w:hAnsi="Calibri" w:cs="Calibri"/>
        </w:rPr>
      </w:pPr>
    </w:p>
    <w:p w14:paraId="65AA33DD" w14:textId="77777777" w:rsidR="00A55D1D" w:rsidRDefault="007E6840">
      <w:pPr>
        <w:numPr>
          <w:ilvl w:val="0"/>
          <w:numId w:val="9"/>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Caso a empresa esteja enquadrada como Microempresa ou Empresa de Pequeno Porte e tenha interesse, deverá apresentar juntamente com os documentos de habilitação, a declaração de que atende aos requisitos do art. 3º da Lei Complementar nº 123/2006 e documento comprobatório de que está enquadrada como Microempresa ou Empresa de Pequeno Porte, devendo proceder à comprovação dessa condição por meio de certidão expedida pela Junta Comercial de seu domicílio, conforme o Art. 8° da IN 103 do Departamento Nacional de Registro do Comércio;</w:t>
      </w:r>
    </w:p>
    <w:p w14:paraId="4D94A0FE" w14:textId="77777777" w:rsidR="00A55D1D" w:rsidRDefault="00A55D1D">
      <w:pPr>
        <w:rPr>
          <w:rFonts w:ascii="Calibri" w:eastAsia="Calibri" w:hAnsi="Calibri" w:cs="Calibri"/>
        </w:rPr>
      </w:pPr>
    </w:p>
    <w:p w14:paraId="59F105D7" w14:textId="77777777" w:rsidR="00A55D1D" w:rsidRDefault="007E6840">
      <w:pPr>
        <w:numPr>
          <w:ilvl w:val="0"/>
          <w:numId w:val="9"/>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As Microempresas ou Empresas de Pequeno Porte, como condição para participação no certame, devem apresentar toda a documentação exigida para efeito de comprovação de regularidade fiscal, mesmo que contenha alguma restrição; </w:t>
      </w:r>
    </w:p>
    <w:p w14:paraId="0E79F395" w14:textId="77777777" w:rsidR="00A55D1D" w:rsidRDefault="00A55D1D">
      <w:pPr>
        <w:rPr>
          <w:rFonts w:ascii="Calibri" w:eastAsia="Calibri" w:hAnsi="Calibri" w:cs="Calibri"/>
        </w:rPr>
      </w:pPr>
    </w:p>
    <w:p w14:paraId="778252DF" w14:textId="77777777" w:rsidR="00A55D1D" w:rsidRDefault="007E6840">
      <w:pPr>
        <w:numPr>
          <w:ilvl w:val="0"/>
          <w:numId w:val="9"/>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Caso a Microempresa ou a Empresa de Pequeno Porte apresente alguma restrição na comprovação da regularidade fiscal, terá o prazo de 5 (cinco) dias úteis, contados do momento em que foi declarada vencedora do certame, prorrogáveis por mais 5 (cinco) dias úteis a critério do CPB, para a regularização da documentação, conforme disposto no parágrafo 1º do artigo 43 da Lei Complementar nº 147/2014;</w:t>
      </w:r>
    </w:p>
    <w:p w14:paraId="5DB23A9B" w14:textId="77777777" w:rsidR="00A55D1D" w:rsidRDefault="00A55D1D">
      <w:pPr>
        <w:rPr>
          <w:rFonts w:ascii="Calibri" w:eastAsia="Calibri" w:hAnsi="Calibri" w:cs="Calibri"/>
        </w:rPr>
      </w:pPr>
    </w:p>
    <w:p w14:paraId="197F476B" w14:textId="77777777" w:rsidR="00A55D1D" w:rsidRDefault="007E6840">
      <w:pPr>
        <w:numPr>
          <w:ilvl w:val="0"/>
          <w:numId w:val="9"/>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Caso a Microempresa ou Empresa de Pequeno Porte, declarada vencedora do certame, não providencie a regularização no prazo previsto no subitem anterior, ocorrerá a decadência do direito à contratação, estando sujeita às sanções previstas no Artigo 81 da Lei 8.666/93, ou seja, será caracterizado o descumprimento total da obrigação assumida, sendo facultado ao CPB convocar as empresas remanescentes, na ordem de classificação, para a assinatura do Contrato, ou revogar o Pregão, conforme disposto no parágrafo 2º do artigo 43 da Lei Complementar nº 123/2006.</w:t>
      </w:r>
    </w:p>
    <w:p w14:paraId="42E3980E" w14:textId="77777777" w:rsidR="00A55D1D" w:rsidRDefault="00A55D1D">
      <w:pPr>
        <w:rPr>
          <w:rFonts w:ascii="Calibri" w:eastAsia="Calibri" w:hAnsi="Calibri" w:cs="Calibri"/>
        </w:rPr>
      </w:pPr>
    </w:p>
    <w:p w14:paraId="304D362A" w14:textId="77777777" w:rsidR="00A55D1D" w:rsidRDefault="00A55D1D">
      <w:pPr>
        <w:rPr>
          <w:rFonts w:ascii="Calibri" w:eastAsia="Calibri" w:hAnsi="Calibri" w:cs="Calibri"/>
        </w:rPr>
      </w:pPr>
    </w:p>
    <w:p w14:paraId="1D23C460" w14:textId="77777777" w:rsidR="00A55D1D" w:rsidRDefault="00A55D1D">
      <w:pPr>
        <w:rPr>
          <w:rFonts w:ascii="Calibri" w:eastAsia="Calibri" w:hAnsi="Calibri" w:cs="Calibri"/>
        </w:rPr>
      </w:pPr>
    </w:p>
    <w:p w14:paraId="0031458F" w14:textId="77777777" w:rsidR="00A55D1D" w:rsidRDefault="00A55D1D">
      <w:pPr>
        <w:rPr>
          <w:rFonts w:ascii="Calibri" w:eastAsia="Calibri" w:hAnsi="Calibri" w:cs="Calibri"/>
        </w:rPr>
      </w:pPr>
    </w:p>
    <w:p w14:paraId="7D4638A4" w14:textId="77777777" w:rsidR="00A55D1D" w:rsidRDefault="007E6840">
      <w:pPr>
        <w:rPr>
          <w:rFonts w:ascii="Calibri" w:eastAsia="Calibri" w:hAnsi="Calibri" w:cs="Calibri"/>
          <w:b/>
          <w:u w:val="single"/>
        </w:rPr>
      </w:pPr>
      <w:r>
        <w:rPr>
          <w:rFonts w:ascii="Calibri" w:eastAsia="Calibri" w:hAnsi="Calibri" w:cs="Calibri"/>
          <w:b/>
          <w:u w:val="single"/>
        </w:rPr>
        <w:t>7.2.2.4 Relativa à qualificação econômico-financeira:</w:t>
      </w:r>
    </w:p>
    <w:p w14:paraId="09F7E68A" w14:textId="77777777" w:rsidR="00A55D1D" w:rsidRDefault="00A55D1D">
      <w:pPr>
        <w:rPr>
          <w:rFonts w:ascii="Calibri" w:eastAsia="Calibri" w:hAnsi="Calibri" w:cs="Calibri"/>
        </w:rPr>
      </w:pPr>
    </w:p>
    <w:p w14:paraId="065400D9" w14:textId="77777777" w:rsidR="00A55D1D" w:rsidRDefault="007E6840">
      <w:pPr>
        <w:numPr>
          <w:ilvl w:val="0"/>
          <w:numId w:val="10"/>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lastRenderedPageBreak/>
        <w:t>Balanço patrimonial e demonstrações contábeis do último exercício social, ou balanço de abertura no caso de empresa recém-constituída, exigíveis na forma da lei, por intermédio dos quais será verificado o atendimento dos índices fixados neste Termo de Convocação e o patrimônio líquido.</w:t>
      </w:r>
    </w:p>
    <w:p w14:paraId="5FB12799" w14:textId="77777777" w:rsidR="00A55D1D" w:rsidRDefault="00A55D1D">
      <w:pPr>
        <w:rPr>
          <w:rFonts w:ascii="Calibri" w:eastAsia="Calibri" w:hAnsi="Calibri" w:cs="Calibri"/>
        </w:rPr>
      </w:pPr>
    </w:p>
    <w:p w14:paraId="2A48FD36" w14:textId="77777777" w:rsidR="00A55D1D" w:rsidRDefault="00A55D1D">
      <w:pPr>
        <w:rPr>
          <w:rFonts w:ascii="Calibri" w:eastAsia="Calibri" w:hAnsi="Calibri" w:cs="Calibri"/>
        </w:rPr>
      </w:pPr>
    </w:p>
    <w:p w14:paraId="4D26D848" w14:textId="77777777" w:rsidR="00A55D1D" w:rsidRDefault="007E6840">
      <w:pPr>
        <w:jc w:val="center"/>
        <w:rPr>
          <w:rFonts w:ascii="Calibri" w:eastAsia="Calibri" w:hAnsi="Calibri" w:cs="Calibri"/>
        </w:rPr>
      </w:pPr>
      <w:r>
        <w:rPr>
          <w:rFonts w:ascii="Calibri" w:eastAsia="Calibri" w:hAnsi="Calibri" w:cs="Calibri"/>
        </w:rPr>
        <w:t>Ativo Circulante</w:t>
      </w:r>
    </w:p>
    <w:p w14:paraId="66442FED" w14:textId="77777777" w:rsidR="00A55D1D" w:rsidRDefault="007E6840">
      <w:pPr>
        <w:jc w:val="center"/>
        <w:rPr>
          <w:rFonts w:ascii="Calibri" w:eastAsia="Calibri" w:hAnsi="Calibri" w:cs="Calibri"/>
        </w:rPr>
      </w:pPr>
      <w:r>
        <w:rPr>
          <w:rFonts w:ascii="Calibri" w:eastAsia="Calibri" w:hAnsi="Calibri" w:cs="Calibri"/>
        </w:rPr>
        <w:t>ILC = □□□□□□□□□□□□□□□□□□□□□□□□</w:t>
      </w:r>
    </w:p>
    <w:p w14:paraId="60EF74E8" w14:textId="77777777" w:rsidR="00A55D1D" w:rsidRDefault="007E6840">
      <w:pPr>
        <w:jc w:val="center"/>
        <w:rPr>
          <w:rFonts w:ascii="Calibri" w:eastAsia="Calibri" w:hAnsi="Calibri" w:cs="Calibri"/>
        </w:rPr>
      </w:pPr>
      <w:r>
        <w:rPr>
          <w:rFonts w:ascii="Calibri" w:eastAsia="Calibri" w:hAnsi="Calibri" w:cs="Calibri"/>
        </w:rPr>
        <w:t>Passivo Circulante</w:t>
      </w:r>
    </w:p>
    <w:p w14:paraId="5D64D201" w14:textId="77777777" w:rsidR="00A55D1D" w:rsidRDefault="00A55D1D">
      <w:pPr>
        <w:rPr>
          <w:rFonts w:ascii="Calibri" w:eastAsia="Calibri" w:hAnsi="Calibri" w:cs="Calibri"/>
        </w:rPr>
      </w:pPr>
    </w:p>
    <w:p w14:paraId="7FD95583" w14:textId="77777777" w:rsidR="00A55D1D" w:rsidRDefault="00A55D1D">
      <w:pPr>
        <w:rPr>
          <w:rFonts w:ascii="Calibri" w:eastAsia="Calibri" w:hAnsi="Calibri" w:cs="Calibri"/>
        </w:rPr>
      </w:pPr>
    </w:p>
    <w:p w14:paraId="4FB28B09" w14:textId="77777777" w:rsidR="00A55D1D" w:rsidRDefault="007E6840">
      <w:pPr>
        <w:numPr>
          <w:ilvl w:val="0"/>
          <w:numId w:val="10"/>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A empresa que apresentar resultado igual ou menor que 1 (um), para efeito da sua habilitação deverá comprovar por meio de balanço patrimonial do último exercício social, patrimônio líquido mínimo ou capital social no valor correspondente a 10% (dez por cento) do valor total estimado para a contratação, o qual – considerando a necessidade de demonstrar capacidade financeira para a execução do contrato – fica estabelecido como percentual mínimo exigido de capital ou de patrimônio líquido da empresa.</w:t>
      </w:r>
    </w:p>
    <w:p w14:paraId="0F8CA945" w14:textId="77777777" w:rsidR="00A55D1D" w:rsidRDefault="00A55D1D">
      <w:pPr>
        <w:rPr>
          <w:rFonts w:ascii="Calibri" w:eastAsia="Calibri" w:hAnsi="Calibri" w:cs="Calibri"/>
        </w:rPr>
      </w:pPr>
    </w:p>
    <w:p w14:paraId="22467D1B" w14:textId="77777777" w:rsidR="00A55D1D" w:rsidRDefault="007E6840">
      <w:pPr>
        <w:numPr>
          <w:ilvl w:val="0"/>
          <w:numId w:val="10"/>
        </w:numPr>
        <w:pBdr>
          <w:top w:val="nil"/>
          <w:left w:val="nil"/>
          <w:bottom w:val="nil"/>
          <w:right w:val="nil"/>
          <w:between w:val="nil"/>
        </w:pBdr>
        <w:rPr>
          <w:rFonts w:ascii="Calibri" w:eastAsia="Calibri" w:hAnsi="Calibri" w:cs="Calibri"/>
          <w:color w:val="000000"/>
        </w:rPr>
      </w:pPr>
      <w:proofErr w:type="gramStart"/>
      <w:r>
        <w:rPr>
          <w:rFonts w:ascii="Calibri" w:eastAsia="Calibri" w:hAnsi="Calibri" w:cs="Calibri"/>
          <w:color w:val="000000"/>
        </w:rPr>
        <w:t>As sociedades constituídas há</w:t>
      </w:r>
      <w:proofErr w:type="gramEnd"/>
      <w:r>
        <w:rPr>
          <w:rFonts w:ascii="Calibri" w:eastAsia="Calibri" w:hAnsi="Calibri" w:cs="Calibri"/>
          <w:color w:val="000000"/>
        </w:rPr>
        <w:t xml:space="preserve"> menos de 01 (um) ano poderão participar do Pregão apresentando o balanço do período de sua existência para atendimento e comprovação do requisito previsto nos subitens c.1.1 e c.1.2.</w:t>
      </w:r>
    </w:p>
    <w:p w14:paraId="053A41C4" w14:textId="77777777" w:rsidR="00A55D1D" w:rsidRDefault="00A55D1D">
      <w:pPr>
        <w:pBdr>
          <w:top w:val="nil"/>
          <w:left w:val="nil"/>
          <w:bottom w:val="nil"/>
          <w:right w:val="nil"/>
          <w:between w:val="nil"/>
        </w:pBdr>
        <w:rPr>
          <w:rFonts w:ascii="Calibri" w:eastAsia="Calibri" w:hAnsi="Calibri" w:cs="Calibri"/>
          <w:color w:val="000000"/>
        </w:rPr>
      </w:pPr>
    </w:p>
    <w:p w14:paraId="26F99E39" w14:textId="77777777" w:rsidR="00A55D1D" w:rsidRDefault="007E6840">
      <w:pPr>
        <w:numPr>
          <w:ilvl w:val="0"/>
          <w:numId w:val="10"/>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Certidão negativa de falência ou concordata expedida pelo distribuidor da sede da empresa participante.</w:t>
      </w:r>
    </w:p>
    <w:p w14:paraId="5137B604" w14:textId="77777777" w:rsidR="00A55D1D" w:rsidRDefault="00A55D1D">
      <w:pPr>
        <w:pBdr>
          <w:top w:val="nil"/>
          <w:left w:val="nil"/>
          <w:bottom w:val="nil"/>
          <w:right w:val="nil"/>
          <w:between w:val="nil"/>
        </w:pBdr>
        <w:rPr>
          <w:rFonts w:ascii="Calibri" w:eastAsia="Calibri" w:hAnsi="Calibri" w:cs="Calibri"/>
          <w:color w:val="000000"/>
        </w:rPr>
      </w:pPr>
    </w:p>
    <w:p w14:paraId="614E91F7" w14:textId="77777777" w:rsidR="00A55D1D" w:rsidRDefault="007E6840">
      <w:pPr>
        <w:pBdr>
          <w:top w:val="nil"/>
          <w:left w:val="nil"/>
          <w:bottom w:val="nil"/>
          <w:right w:val="nil"/>
          <w:between w:val="nil"/>
        </w:pBdr>
        <w:rPr>
          <w:rFonts w:ascii="Calibri" w:eastAsia="Calibri" w:hAnsi="Calibri" w:cs="Calibri"/>
          <w:b/>
          <w:color w:val="000000"/>
          <w:u w:val="single"/>
        </w:rPr>
      </w:pPr>
      <w:r>
        <w:rPr>
          <w:rFonts w:ascii="Calibri" w:eastAsia="Calibri" w:hAnsi="Calibri" w:cs="Calibri"/>
          <w:b/>
          <w:color w:val="000000"/>
        </w:rPr>
        <w:t xml:space="preserve"> 7.2.2.5 </w:t>
      </w:r>
      <w:proofErr w:type="gramStart"/>
      <w:r>
        <w:rPr>
          <w:rFonts w:ascii="Calibri" w:eastAsia="Calibri" w:hAnsi="Calibri" w:cs="Calibri"/>
          <w:b/>
          <w:color w:val="000000"/>
          <w:u w:val="single"/>
        </w:rPr>
        <w:t>Outros  documentos</w:t>
      </w:r>
      <w:proofErr w:type="gramEnd"/>
      <w:r>
        <w:rPr>
          <w:rFonts w:ascii="Calibri" w:eastAsia="Calibri" w:hAnsi="Calibri" w:cs="Calibri"/>
          <w:b/>
          <w:color w:val="000000"/>
          <w:u w:val="single"/>
        </w:rPr>
        <w:t>:</w:t>
      </w:r>
    </w:p>
    <w:p w14:paraId="1E429AC2" w14:textId="77777777" w:rsidR="00A55D1D" w:rsidRDefault="00A55D1D">
      <w:pPr>
        <w:pBdr>
          <w:top w:val="nil"/>
          <w:left w:val="nil"/>
          <w:bottom w:val="nil"/>
          <w:right w:val="nil"/>
          <w:between w:val="nil"/>
        </w:pBdr>
        <w:rPr>
          <w:rFonts w:ascii="Calibri" w:eastAsia="Calibri" w:hAnsi="Calibri" w:cs="Calibri"/>
          <w:color w:val="000000"/>
        </w:rPr>
      </w:pPr>
    </w:p>
    <w:p w14:paraId="7C37B8C6" w14:textId="77777777" w:rsidR="00A55D1D" w:rsidRDefault="007E6840">
      <w:pPr>
        <w:numPr>
          <w:ilvl w:val="0"/>
          <w:numId w:val="19"/>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Atestado ou declaração de capacidade técnica, expedido por órgão ou entidade da Administração Pública ou por empresas privadas que comprovem experiência, demonstrando no mínimo a produção de 50% (cinquenta por cento) do objeto. Tal documento deve conter, obrigatória e legivelmente, dados que identifiquem a entidade emissora e possibilitem checar a veracidade do mesmo, tais como: razão social, CNPJ, endereço, telefone para contato e correio eletrônico; </w:t>
      </w:r>
    </w:p>
    <w:p w14:paraId="00B87BE5" w14:textId="77777777" w:rsidR="00A55D1D" w:rsidRDefault="00A55D1D">
      <w:pPr>
        <w:pBdr>
          <w:top w:val="nil"/>
          <w:left w:val="nil"/>
          <w:bottom w:val="nil"/>
          <w:right w:val="nil"/>
          <w:between w:val="nil"/>
        </w:pBdr>
        <w:ind w:left="182"/>
        <w:rPr>
          <w:rFonts w:ascii="Calibri" w:eastAsia="Calibri" w:hAnsi="Calibri" w:cs="Calibri"/>
          <w:color w:val="000000"/>
        </w:rPr>
      </w:pPr>
    </w:p>
    <w:p w14:paraId="4075AC53" w14:textId="77777777" w:rsidR="00A55D1D" w:rsidRDefault="007E6840">
      <w:pPr>
        <w:numPr>
          <w:ilvl w:val="0"/>
          <w:numId w:val="19"/>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A declaração apresentada deverá constar que o serviço foi prestado, com a data máxima de dois anos anteriores. </w:t>
      </w:r>
    </w:p>
    <w:p w14:paraId="7D60C577" w14:textId="77777777" w:rsidR="00A55D1D" w:rsidRDefault="00A55D1D">
      <w:pPr>
        <w:pBdr>
          <w:top w:val="nil"/>
          <w:left w:val="nil"/>
          <w:bottom w:val="nil"/>
          <w:right w:val="nil"/>
          <w:between w:val="nil"/>
        </w:pBdr>
        <w:rPr>
          <w:rFonts w:ascii="Calibri" w:eastAsia="Calibri" w:hAnsi="Calibri" w:cs="Calibri"/>
          <w:color w:val="000000"/>
        </w:rPr>
      </w:pPr>
    </w:p>
    <w:p w14:paraId="04845F52" w14:textId="77777777" w:rsidR="00A55D1D" w:rsidRDefault="007E6840">
      <w:pPr>
        <w:numPr>
          <w:ilvl w:val="0"/>
          <w:numId w:val="19"/>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Declaração de não possuir em seu quadro de pessoal menor de 18 (dezoito) anos em trabalho noturno, perigoso ou insalubre, e nem menores de 16 (dezesseis) anos em qualquer tipo de trabalho, nos termos do Decreto nº 4.358, de 05 de setembro de 2002 </w:t>
      </w:r>
      <w:r>
        <w:rPr>
          <w:rFonts w:ascii="Calibri" w:eastAsia="Calibri" w:hAnsi="Calibri" w:cs="Calibri"/>
          <w:b/>
          <w:color w:val="000000"/>
        </w:rPr>
        <w:t>(ANEXO V)</w:t>
      </w:r>
      <w:r>
        <w:rPr>
          <w:rFonts w:ascii="Calibri" w:eastAsia="Calibri" w:hAnsi="Calibri" w:cs="Calibri"/>
          <w:color w:val="000000"/>
        </w:rPr>
        <w:t>;</w:t>
      </w:r>
    </w:p>
    <w:p w14:paraId="65496E48" w14:textId="77777777" w:rsidR="00A55D1D" w:rsidRDefault="00A55D1D">
      <w:pPr>
        <w:pBdr>
          <w:top w:val="nil"/>
          <w:left w:val="nil"/>
          <w:bottom w:val="nil"/>
          <w:right w:val="nil"/>
          <w:between w:val="nil"/>
        </w:pBdr>
        <w:rPr>
          <w:rFonts w:ascii="Calibri" w:eastAsia="Calibri" w:hAnsi="Calibri" w:cs="Calibri"/>
          <w:color w:val="000000"/>
        </w:rPr>
      </w:pPr>
    </w:p>
    <w:p w14:paraId="4D18A16A" w14:textId="77777777" w:rsidR="00A55D1D" w:rsidRDefault="007E6840">
      <w:pPr>
        <w:numPr>
          <w:ilvl w:val="0"/>
          <w:numId w:val="19"/>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Declaração de inexistência de fatos impeditivos, conforme </w:t>
      </w:r>
      <w:r>
        <w:rPr>
          <w:rFonts w:ascii="Calibri" w:eastAsia="Calibri" w:hAnsi="Calibri" w:cs="Calibri"/>
          <w:b/>
          <w:color w:val="000000"/>
        </w:rPr>
        <w:t>ANEXO VI</w:t>
      </w:r>
      <w:r>
        <w:rPr>
          <w:rFonts w:ascii="Calibri" w:eastAsia="Calibri" w:hAnsi="Calibri" w:cs="Calibri"/>
          <w:color w:val="000000"/>
        </w:rPr>
        <w:t>;</w:t>
      </w:r>
    </w:p>
    <w:p w14:paraId="44F53081" w14:textId="77777777" w:rsidR="00A55D1D" w:rsidRDefault="00A55D1D">
      <w:pPr>
        <w:pBdr>
          <w:top w:val="nil"/>
          <w:left w:val="nil"/>
          <w:bottom w:val="nil"/>
          <w:right w:val="nil"/>
          <w:between w:val="nil"/>
        </w:pBdr>
        <w:rPr>
          <w:rFonts w:ascii="Calibri" w:eastAsia="Calibri" w:hAnsi="Calibri" w:cs="Calibri"/>
          <w:color w:val="000000"/>
        </w:rPr>
      </w:pPr>
    </w:p>
    <w:p w14:paraId="0D52AC45" w14:textId="77777777" w:rsidR="00A55D1D" w:rsidRDefault="007E6840">
      <w:pPr>
        <w:numPr>
          <w:ilvl w:val="0"/>
          <w:numId w:val="19"/>
        </w:numPr>
        <w:pBdr>
          <w:top w:val="nil"/>
          <w:left w:val="nil"/>
          <w:bottom w:val="nil"/>
          <w:right w:val="nil"/>
          <w:between w:val="nil"/>
        </w:pBdr>
        <w:rPr>
          <w:rFonts w:ascii="Calibri" w:eastAsia="Calibri" w:hAnsi="Calibri" w:cs="Calibri"/>
          <w:b/>
          <w:color w:val="000000"/>
        </w:rPr>
      </w:pPr>
      <w:r>
        <w:rPr>
          <w:rFonts w:ascii="Calibri" w:eastAsia="Calibri" w:hAnsi="Calibri" w:cs="Calibri"/>
          <w:color w:val="000000"/>
        </w:rPr>
        <w:t xml:space="preserve">Instrumento particular de mandato outorgando à corretora associada, por meio de seu </w:t>
      </w:r>
      <w:r>
        <w:rPr>
          <w:rFonts w:ascii="Calibri" w:eastAsia="Calibri" w:hAnsi="Calibri" w:cs="Calibri"/>
          <w:color w:val="000000"/>
        </w:rPr>
        <w:lastRenderedPageBreak/>
        <w:t xml:space="preserve">operador devidamente credenciado junto à Bolsa, caso haja, poderes específicos de sua representação no Pregão, conforme modelo do </w:t>
      </w:r>
      <w:proofErr w:type="gramStart"/>
      <w:r>
        <w:rPr>
          <w:rFonts w:ascii="Calibri" w:eastAsia="Calibri" w:hAnsi="Calibri" w:cs="Calibri"/>
          <w:b/>
          <w:color w:val="000000"/>
        </w:rPr>
        <w:t>ANEXO  IV</w:t>
      </w:r>
      <w:proofErr w:type="gramEnd"/>
      <w:r>
        <w:rPr>
          <w:rFonts w:ascii="Calibri" w:eastAsia="Calibri" w:hAnsi="Calibri" w:cs="Calibri"/>
          <w:b/>
          <w:color w:val="000000"/>
        </w:rPr>
        <w:t>;</w:t>
      </w:r>
    </w:p>
    <w:p w14:paraId="37A779A8" w14:textId="77777777" w:rsidR="00A55D1D" w:rsidRDefault="00A55D1D">
      <w:pPr>
        <w:pBdr>
          <w:top w:val="nil"/>
          <w:left w:val="nil"/>
          <w:bottom w:val="nil"/>
          <w:right w:val="nil"/>
          <w:between w:val="nil"/>
        </w:pBdr>
        <w:rPr>
          <w:rFonts w:ascii="Calibri" w:eastAsia="Calibri" w:hAnsi="Calibri" w:cs="Calibri"/>
          <w:color w:val="000000"/>
        </w:rPr>
      </w:pPr>
    </w:p>
    <w:p w14:paraId="2EF2EA6A" w14:textId="77777777" w:rsidR="00A55D1D" w:rsidRDefault="007E6840">
      <w:pPr>
        <w:numPr>
          <w:ilvl w:val="0"/>
          <w:numId w:val="19"/>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Os documentos deverão ser apresentados em originais ou através de cópias.</w:t>
      </w:r>
    </w:p>
    <w:p w14:paraId="3817A9D1" w14:textId="77777777" w:rsidR="00A55D1D" w:rsidRDefault="00A55D1D">
      <w:pPr>
        <w:pBdr>
          <w:top w:val="nil"/>
          <w:left w:val="nil"/>
          <w:bottom w:val="nil"/>
          <w:right w:val="nil"/>
          <w:between w:val="nil"/>
        </w:pBdr>
        <w:rPr>
          <w:rFonts w:ascii="Calibri" w:eastAsia="Calibri" w:hAnsi="Calibri" w:cs="Calibri"/>
          <w:color w:val="000000"/>
        </w:rPr>
      </w:pPr>
    </w:p>
    <w:p w14:paraId="7EDA9170" w14:textId="77777777" w:rsidR="00A55D1D" w:rsidRDefault="007E6840">
      <w:pPr>
        <w:numPr>
          <w:ilvl w:val="0"/>
          <w:numId w:val="19"/>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O não envio dos documentos de habilitação dentro do prazo estabelecido no edital autoriza o Pregoeiro a convocar a participante que apresentou a proposta ou o lance subsequente.</w:t>
      </w:r>
    </w:p>
    <w:p w14:paraId="220A5FB7" w14:textId="77777777" w:rsidR="00A55D1D" w:rsidRDefault="00A55D1D">
      <w:pPr>
        <w:pBdr>
          <w:top w:val="nil"/>
          <w:left w:val="nil"/>
          <w:bottom w:val="nil"/>
          <w:right w:val="nil"/>
          <w:between w:val="nil"/>
        </w:pBdr>
        <w:rPr>
          <w:rFonts w:ascii="Calibri" w:eastAsia="Calibri" w:hAnsi="Calibri" w:cs="Calibri"/>
          <w:color w:val="000000"/>
        </w:rPr>
      </w:pPr>
    </w:p>
    <w:p w14:paraId="0306A3DC" w14:textId="77777777" w:rsidR="00A55D1D" w:rsidRDefault="007E6840">
      <w:pPr>
        <w:numPr>
          <w:ilvl w:val="0"/>
          <w:numId w:val="19"/>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Sob pena de inabilitação, todos os documentos apresentados para habilitação deverão estar:</w:t>
      </w:r>
    </w:p>
    <w:p w14:paraId="30C8E120" w14:textId="77777777" w:rsidR="00A55D1D" w:rsidRDefault="00A55D1D">
      <w:pPr>
        <w:pBdr>
          <w:top w:val="nil"/>
          <w:left w:val="nil"/>
          <w:bottom w:val="nil"/>
          <w:right w:val="nil"/>
          <w:between w:val="nil"/>
        </w:pBdr>
        <w:rPr>
          <w:rFonts w:ascii="Calibri" w:eastAsia="Calibri" w:hAnsi="Calibri" w:cs="Calibri"/>
          <w:color w:val="000000"/>
        </w:rPr>
      </w:pPr>
    </w:p>
    <w:p w14:paraId="257156EE" w14:textId="77777777" w:rsidR="00A55D1D" w:rsidRDefault="007E6840">
      <w:pPr>
        <w:numPr>
          <w:ilvl w:val="0"/>
          <w:numId w:val="19"/>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Em nome da empresa com número do CNPJ e endereço    respectivo;</w:t>
      </w:r>
    </w:p>
    <w:p w14:paraId="0820ABD3" w14:textId="77777777" w:rsidR="00A55D1D" w:rsidRDefault="00A55D1D">
      <w:pPr>
        <w:pBdr>
          <w:top w:val="nil"/>
          <w:left w:val="nil"/>
          <w:bottom w:val="nil"/>
          <w:right w:val="nil"/>
          <w:between w:val="nil"/>
        </w:pBdr>
        <w:rPr>
          <w:rFonts w:ascii="Calibri" w:eastAsia="Calibri" w:hAnsi="Calibri" w:cs="Calibri"/>
          <w:color w:val="000000"/>
        </w:rPr>
      </w:pPr>
    </w:p>
    <w:p w14:paraId="686C7C71" w14:textId="77777777" w:rsidR="00A55D1D" w:rsidRDefault="007E6840">
      <w:pPr>
        <w:numPr>
          <w:ilvl w:val="0"/>
          <w:numId w:val="19"/>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Se a empresa for a matriz, todos os documentos deverão estar em nome da matriz, ou se for a filial, em nome da mesma: </w:t>
      </w:r>
    </w:p>
    <w:p w14:paraId="24EEDD22" w14:textId="77777777" w:rsidR="00A55D1D" w:rsidRDefault="00A55D1D">
      <w:pPr>
        <w:pBdr>
          <w:top w:val="nil"/>
          <w:left w:val="nil"/>
          <w:bottom w:val="nil"/>
          <w:right w:val="nil"/>
          <w:between w:val="nil"/>
        </w:pBdr>
        <w:rPr>
          <w:rFonts w:ascii="Calibri" w:eastAsia="Calibri" w:hAnsi="Calibri" w:cs="Calibri"/>
          <w:color w:val="000000"/>
        </w:rPr>
      </w:pPr>
    </w:p>
    <w:p w14:paraId="7AA63245" w14:textId="77777777" w:rsidR="00A55D1D" w:rsidRDefault="007E6840">
      <w:pPr>
        <w:numPr>
          <w:ilvl w:val="0"/>
          <w:numId w:val="19"/>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Poderão ser apresentados pela filial, em nome da matriz, aqueles documentos, que, pela própria natureza, comprovadamente, só puderem ser emitidos em nome desta;</w:t>
      </w:r>
    </w:p>
    <w:p w14:paraId="54E387DD" w14:textId="77777777" w:rsidR="00A55D1D" w:rsidRDefault="00A55D1D">
      <w:pPr>
        <w:pBdr>
          <w:top w:val="nil"/>
          <w:left w:val="nil"/>
          <w:bottom w:val="nil"/>
          <w:right w:val="nil"/>
          <w:between w:val="nil"/>
        </w:pBdr>
        <w:rPr>
          <w:rFonts w:ascii="Calibri" w:eastAsia="Calibri" w:hAnsi="Calibri" w:cs="Calibri"/>
          <w:color w:val="000000"/>
        </w:rPr>
      </w:pPr>
    </w:p>
    <w:p w14:paraId="37DFFA6F" w14:textId="77777777" w:rsidR="00A55D1D" w:rsidRDefault="007E6840">
      <w:pPr>
        <w:numPr>
          <w:ilvl w:val="0"/>
          <w:numId w:val="19"/>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Datados dos últimos 180 (cento e oitenta) dias até a data de abertura do envelope, quando não tiver prazo estabelecido pelo órgão competente expedidor.</w:t>
      </w:r>
    </w:p>
    <w:p w14:paraId="2697434D" w14:textId="77777777" w:rsidR="00A55D1D" w:rsidRDefault="00A55D1D">
      <w:pPr>
        <w:pBdr>
          <w:top w:val="nil"/>
          <w:left w:val="nil"/>
          <w:bottom w:val="nil"/>
          <w:right w:val="nil"/>
          <w:between w:val="nil"/>
        </w:pBdr>
        <w:rPr>
          <w:rFonts w:ascii="Calibri" w:eastAsia="Calibri" w:hAnsi="Calibri" w:cs="Calibri"/>
          <w:color w:val="000000"/>
        </w:rPr>
      </w:pPr>
    </w:p>
    <w:p w14:paraId="13FDA5AF" w14:textId="77777777" w:rsidR="00A55D1D" w:rsidRDefault="007E6840">
      <w:pPr>
        <w:numPr>
          <w:ilvl w:val="0"/>
          <w:numId w:val="19"/>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Não se enquadram no prazo de que trata o subitem anterior deste item os documentos que pela própria natureza não possuem exigência legal de fixação de prazo de validade.</w:t>
      </w:r>
    </w:p>
    <w:p w14:paraId="04C9F3B5" w14:textId="77777777" w:rsidR="00A55D1D" w:rsidRDefault="00A55D1D">
      <w:pPr>
        <w:pBdr>
          <w:top w:val="nil"/>
          <w:left w:val="nil"/>
          <w:bottom w:val="nil"/>
          <w:right w:val="nil"/>
          <w:between w:val="nil"/>
        </w:pBdr>
        <w:ind w:left="182"/>
        <w:rPr>
          <w:rFonts w:ascii="Calibri" w:eastAsia="Calibri" w:hAnsi="Calibri" w:cs="Calibri"/>
          <w:color w:val="000000"/>
        </w:rPr>
      </w:pPr>
    </w:p>
    <w:p w14:paraId="52972505" w14:textId="77777777" w:rsidR="00A55D1D" w:rsidRDefault="00A55D1D">
      <w:pPr>
        <w:pBdr>
          <w:top w:val="nil"/>
          <w:left w:val="nil"/>
          <w:bottom w:val="nil"/>
          <w:right w:val="nil"/>
          <w:between w:val="nil"/>
        </w:pBdr>
        <w:ind w:left="182"/>
        <w:rPr>
          <w:rFonts w:ascii="Calibri" w:eastAsia="Calibri" w:hAnsi="Calibri" w:cs="Calibri"/>
          <w:color w:val="000000"/>
        </w:rPr>
      </w:pPr>
    </w:p>
    <w:p w14:paraId="0B74087C" w14:textId="77777777" w:rsidR="00A55D1D" w:rsidRDefault="007E6840">
      <w:pPr>
        <w:numPr>
          <w:ilvl w:val="0"/>
          <w:numId w:val="1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DA IMPUGNAÇÃO</w:t>
      </w:r>
      <w:r>
        <w:rPr>
          <w:noProof/>
        </w:rPr>
        <mc:AlternateContent>
          <mc:Choice Requires="wps">
            <w:drawing>
              <wp:anchor distT="4294967295" distB="4294967295" distL="0" distR="0" simplePos="0" relativeHeight="251667456" behindDoc="0" locked="0" layoutInCell="1" hidden="0" allowOverlap="1" wp14:anchorId="0C19E673" wp14:editId="58AA91C8">
                <wp:simplePos x="0" y="0"/>
                <wp:positionH relativeFrom="column">
                  <wp:posOffset>-107949</wp:posOffset>
                </wp:positionH>
                <wp:positionV relativeFrom="paragraph">
                  <wp:posOffset>192512</wp:posOffset>
                </wp:positionV>
                <wp:extent cx="5793740" cy="0"/>
                <wp:effectExtent l="0" t="0" r="16510" b="19050"/>
                <wp:wrapTopAndBottom distT="4294967295" distB="4294967295"/>
                <wp:docPr id="35" name="Conector reto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3740" cy="0"/>
                        </a:xfrm>
                        <a:prstGeom prst="line">
                          <a:avLst/>
                        </a:prstGeom>
                        <a:noFill/>
                        <a:ln w="9144">
                          <a:solidFill>
                            <a:srgbClr val="5B9BD3"/>
                          </a:solidFill>
                          <a:round/>
                          <a:headEnd/>
                          <a:tailEn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4294967295" distT="4294967295" distL="0" distR="0" hidden="0" layoutInCell="1" locked="0" relativeHeight="0" simplePos="0">
                <wp:simplePos x="0" y="0"/>
                <wp:positionH relativeFrom="column">
                  <wp:posOffset>-107949</wp:posOffset>
                </wp:positionH>
                <wp:positionV relativeFrom="paragraph">
                  <wp:posOffset>192512</wp:posOffset>
                </wp:positionV>
                <wp:extent cx="5810250" cy="19050"/>
                <wp:effectExtent b="0" l="0" r="0" t="0"/>
                <wp:wrapTopAndBottom distB="4294967295" distT="4294967295"/>
                <wp:docPr id="35" name="image36.png"/>
                <a:graphic>
                  <a:graphicData uri="http://schemas.openxmlformats.org/drawingml/2006/picture">
                    <pic:pic>
                      <pic:nvPicPr>
                        <pic:cNvPr id="0" name="image36.png"/>
                        <pic:cNvPicPr preferRelativeResize="0"/>
                      </pic:nvPicPr>
                      <pic:blipFill>
                        <a:blip r:embed="rId22"/>
                        <a:srcRect b="0" l="0" r="0" t="0"/>
                        <a:stretch>
                          <a:fillRect/>
                        </a:stretch>
                      </pic:blipFill>
                      <pic:spPr>
                        <a:xfrm>
                          <a:off x="0" y="0"/>
                          <a:ext cx="5810250" cy="19050"/>
                        </a:xfrm>
                        <a:prstGeom prst="rect"/>
                        <a:ln/>
                      </pic:spPr>
                    </pic:pic>
                  </a:graphicData>
                </a:graphic>
              </wp:anchor>
            </w:drawing>
          </mc:Fallback>
        </mc:AlternateContent>
      </w:r>
    </w:p>
    <w:p w14:paraId="7D764473" w14:textId="77777777" w:rsidR="00A55D1D" w:rsidRDefault="00A55D1D">
      <w:pPr>
        <w:pBdr>
          <w:top w:val="nil"/>
          <w:left w:val="nil"/>
          <w:bottom w:val="nil"/>
          <w:right w:val="nil"/>
          <w:between w:val="nil"/>
        </w:pBdr>
        <w:rPr>
          <w:rFonts w:ascii="Calibri" w:eastAsia="Calibri" w:hAnsi="Calibri" w:cs="Calibri"/>
          <w:color w:val="000000"/>
        </w:rPr>
      </w:pPr>
    </w:p>
    <w:p w14:paraId="3D2CF3F4" w14:textId="77777777" w:rsidR="00A55D1D" w:rsidRDefault="00A55D1D">
      <w:pPr>
        <w:pBdr>
          <w:top w:val="nil"/>
          <w:left w:val="nil"/>
          <w:bottom w:val="nil"/>
          <w:right w:val="nil"/>
          <w:between w:val="nil"/>
        </w:pBdr>
        <w:rPr>
          <w:rFonts w:ascii="Calibri" w:eastAsia="Calibri" w:hAnsi="Calibri" w:cs="Calibri"/>
          <w:color w:val="000000"/>
        </w:rPr>
      </w:pPr>
    </w:p>
    <w:p w14:paraId="00979B01" w14:textId="77777777" w:rsidR="00A55D1D" w:rsidRDefault="007E6840">
      <w:pPr>
        <w:pBdr>
          <w:top w:val="nil"/>
          <w:left w:val="nil"/>
          <w:bottom w:val="nil"/>
          <w:right w:val="nil"/>
          <w:between w:val="nil"/>
        </w:pBdr>
        <w:ind w:left="182"/>
        <w:rPr>
          <w:rFonts w:ascii="Calibri" w:eastAsia="Calibri" w:hAnsi="Calibri" w:cs="Calibri"/>
          <w:color w:val="000000"/>
        </w:rPr>
      </w:pPr>
      <w:r>
        <w:rPr>
          <w:rFonts w:ascii="Calibri" w:eastAsia="Calibri" w:hAnsi="Calibri" w:cs="Calibri"/>
          <w:color w:val="000000"/>
        </w:rPr>
        <w:t>8.1 Qualquer interessado poderá impugnar este Termo de Convocação em até 2 (dois) dias úteis antes da data fixada para a abertura da sessão pública, sob pena de preclusão de toda matéria nele constante.</w:t>
      </w:r>
    </w:p>
    <w:p w14:paraId="53223427" w14:textId="77777777" w:rsidR="00A55D1D" w:rsidRDefault="00A55D1D">
      <w:pPr>
        <w:pBdr>
          <w:top w:val="nil"/>
          <w:left w:val="nil"/>
          <w:bottom w:val="nil"/>
          <w:right w:val="nil"/>
          <w:between w:val="nil"/>
        </w:pBdr>
        <w:rPr>
          <w:rFonts w:ascii="Calibri" w:eastAsia="Calibri" w:hAnsi="Calibri" w:cs="Calibri"/>
          <w:color w:val="000000"/>
        </w:rPr>
      </w:pPr>
    </w:p>
    <w:p w14:paraId="62379E40" w14:textId="77777777" w:rsidR="00A55D1D" w:rsidRDefault="007E6840">
      <w:pPr>
        <w:pBdr>
          <w:top w:val="nil"/>
          <w:left w:val="nil"/>
          <w:bottom w:val="nil"/>
          <w:right w:val="nil"/>
          <w:between w:val="nil"/>
        </w:pBdr>
        <w:ind w:left="182"/>
        <w:rPr>
          <w:rFonts w:ascii="Calibri" w:eastAsia="Calibri" w:hAnsi="Calibri" w:cs="Calibri"/>
          <w:color w:val="000000"/>
        </w:rPr>
      </w:pPr>
      <w:r>
        <w:rPr>
          <w:rFonts w:ascii="Calibri" w:eastAsia="Calibri" w:hAnsi="Calibri" w:cs="Calibri"/>
          <w:color w:val="000000"/>
        </w:rPr>
        <w:t>8.2 A petição, que deverá ser apresentada por escrito, será dirigida ao Pregoeiro, cabendo a este julgar o mérito em até 48 (quarenta e oito) horas após o recebimento da impugnação.</w:t>
      </w:r>
    </w:p>
    <w:p w14:paraId="0ABED9A4" w14:textId="77777777" w:rsidR="00A55D1D" w:rsidRDefault="00A55D1D">
      <w:pPr>
        <w:pBdr>
          <w:top w:val="nil"/>
          <w:left w:val="nil"/>
          <w:bottom w:val="nil"/>
          <w:right w:val="nil"/>
          <w:between w:val="nil"/>
        </w:pBdr>
        <w:rPr>
          <w:rFonts w:ascii="Calibri" w:eastAsia="Calibri" w:hAnsi="Calibri" w:cs="Calibri"/>
          <w:color w:val="000000"/>
        </w:rPr>
      </w:pPr>
    </w:p>
    <w:p w14:paraId="56B01AA1" w14:textId="77777777" w:rsidR="00A55D1D" w:rsidRDefault="007E6840">
      <w:pPr>
        <w:pBdr>
          <w:top w:val="nil"/>
          <w:left w:val="nil"/>
          <w:bottom w:val="nil"/>
          <w:right w:val="nil"/>
          <w:between w:val="nil"/>
        </w:pBdr>
        <w:ind w:left="182"/>
        <w:rPr>
          <w:rFonts w:ascii="Calibri" w:eastAsia="Calibri" w:hAnsi="Calibri" w:cs="Calibri"/>
          <w:color w:val="000000"/>
        </w:rPr>
      </w:pPr>
      <w:r>
        <w:rPr>
          <w:rFonts w:ascii="Calibri" w:eastAsia="Calibri" w:hAnsi="Calibri" w:cs="Calibri"/>
          <w:color w:val="000000"/>
        </w:rPr>
        <w:t>8.3 Acolhido o mérito da impugnação, os vícios apontados serão corrigidos, designando-se nova data para abertura do certame.</w:t>
      </w:r>
    </w:p>
    <w:p w14:paraId="3CFA7937" w14:textId="77777777" w:rsidR="00A55D1D" w:rsidRDefault="00A55D1D">
      <w:pPr>
        <w:pBdr>
          <w:top w:val="nil"/>
          <w:left w:val="nil"/>
          <w:bottom w:val="nil"/>
          <w:right w:val="nil"/>
          <w:between w:val="nil"/>
        </w:pBdr>
        <w:rPr>
          <w:rFonts w:ascii="Calibri" w:eastAsia="Calibri" w:hAnsi="Calibri" w:cs="Calibri"/>
          <w:color w:val="000000"/>
        </w:rPr>
      </w:pPr>
    </w:p>
    <w:p w14:paraId="70090DF1" w14:textId="77777777" w:rsidR="00A55D1D" w:rsidRDefault="007E6840">
      <w:pPr>
        <w:pBdr>
          <w:top w:val="nil"/>
          <w:left w:val="nil"/>
          <w:bottom w:val="nil"/>
          <w:right w:val="nil"/>
          <w:between w:val="nil"/>
        </w:pBdr>
        <w:ind w:left="182"/>
        <w:rPr>
          <w:rFonts w:ascii="Calibri" w:eastAsia="Calibri" w:hAnsi="Calibri" w:cs="Calibri"/>
          <w:color w:val="000000"/>
        </w:rPr>
      </w:pPr>
      <w:r>
        <w:rPr>
          <w:rFonts w:ascii="Calibri" w:eastAsia="Calibri" w:hAnsi="Calibri" w:cs="Calibri"/>
          <w:color w:val="000000"/>
        </w:rPr>
        <w:t>8.4 Qualquer modificação neste Termo de Convocação exige divulgação pela mesma forma que se deu o texto original, reabrindo-se o prazo inicialmente estabelecido, exceto quando, justificada e inquestionavelmente, a alteração não afetar a formulação das propostas.</w:t>
      </w:r>
    </w:p>
    <w:p w14:paraId="2668C406" w14:textId="77777777" w:rsidR="00A55D1D" w:rsidRDefault="00A55D1D">
      <w:pPr>
        <w:pBdr>
          <w:top w:val="nil"/>
          <w:left w:val="nil"/>
          <w:bottom w:val="nil"/>
          <w:right w:val="nil"/>
          <w:between w:val="nil"/>
        </w:pBdr>
        <w:rPr>
          <w:rFonts w:ascii="Calibri" w:eastAsia="Calibri" w:hAnsi="Calibri" w:cs="Calibri"/>
          <w:color w:val="000000"/>
        </w:rPr>
      </w:pPr>
    </w:p>
    <w:p w14:paraId="1C34DC32" w14:textId="77777777" w:rsidR="00A55D1D" w:rsidRDefault="007E6840">
      <w:pPr>
        <w:pBdr>
          <w:top w:val="nil"/>
          <w:left w:val="nil"/>
          <w:bottom w:val="nil"/>
          <w:right w:val="nil"/>
          <w:between w:val="nil"/>
        </w:pBdr>
        <w:ind w:left="142"/>
        <w:rPr>
          <w:rFonts w:ascii="Calibri" w:eastAsia="Calibri" w:hAnsi="Calibri" w:cs="Calibri"/>
          <w:color w:val="000000"/>
        </w:rPr>
      </w:pPr>
      <w:proofErr w:type="gramStart"/>
      <w:r>
        <w:rPr>
          <w:rFonts w:ascii="Calibri" w:eastAsia="Calibri" w:hAnsi="Calibri" w:cs="Calibri"/>
          <w:color w:val="000000"/>
        </w:rPr>
        <w:t>8.5</w:t>
      </w:r>
      <w:r>
        <w:rPr>
          <w:rFonts w:ascii="Calibri" w:eastAsia="Calibri" w:hAnsi="Calibri" w:cs="Calibri"/>
          <w:b/>
          <w:color w:val="000000"/>
        </w:rPr>
        <w:t xml:space="preserve">  </w:t>
      </w:r>
      <w:r>
        <w:rPr>
          <w:rFonts w:ascii="Calibri" w:eastAsia="Calibri" w:hAnsi="Calibri" w:cs="Calibri"/>
          <w:color w:val="000000"/>
        </w:rPr>
        <w:t>A</w:t>
      </w:r>
      <w:proofErr w:type="gramEnd"/>
      <w:r>
        <w:rPr>
          <w:rFonts w:ascii="Calibri" w:eastAsia="Calibri" w:hAnsi="Calibri" w:cs="Calibri"/>
          <w:color w:val="000000"/>
        </w:rPr>
        <w:t xml:space="preserve"> impugnação feita tempestivamente pela empresa interessada não a impedirá de participar </w:t>
      </w:r>
      <w:r>
        <w:rPr>
          <w:rFonts w:ascii="Calibri" w:eastAsia="Calibri" w:hAnsi="Calibri" w:cs="Calibri"/>
          <w:color w:val="000000"/>
        </w:rPr>
        <w:lastRenderedPageBreak/>
        <w:t>do Pregão até o trânsito em julgado da decisão a ela pertinente.</w:t>
      </w:r>
    </w:p>
    <w:p w14:paraId="32F01E9D" w14:textId="77777777" w:rsidR="00A55D1D" w:rsidRDefault="00A55D1D">
      <w:pPr>
        <w:pBdr>
          <w:top w:val="nil"/>
          <w:left w:val="nil"/>
          <w:bottom w:val="nil"/>
          <w:right w:val="nil"/>
          <w:between w:val="nil"/>
        </w:pBdr>
        <w:rPr>
          <w:rFonts w:ascii="Calibri" w:eastAsia="Calibri" w:hAnsi="Calibri" w:cs="Calibri"/>
          <w:color w:val="000000"/>
        </w:rPr>
      </w:pPr>
    </w:p>
    <w:p w14:paraId="40D34C92" w14:textId="77777777" w:rsidR="00A55D1D" w:rsidRDefault="007E6840">
      <w:pPr>
        <w:pBdr>
          <w:top w:val="nil"/>
          <w:left w:val="nil"/>
          <w:bottom w:val="nil"/>
          <w:right w:val="nil"/>
          <w:between w:val="nil"/>
        </w:pBdr>
        <w:ind w:left="182"/>
        <w:rPr>
          <w:rFonts w:ascii="Calibri" w:eastAsia="Calibri" w:hAnsi="Calibri" w:cs="Calibri"/>
          <w:color w:val="000000"/>
        </w:rPr>
      </w:pPr>
      <w:r>
        <w:rPr>
          <w:rFonts w:ascii="Calibri" w:eastAsia="Calibri" w:hAnsi="Calibri" w:cs="Calibri"/>
          <w:color w:val="000000"/>
        </w:rPr>
        <w:t xml:space="preserve">8.6 Os pedidos de esclarecimentos referentes ao Pregão deverão ser enviados por </w:t>
      </w:r>
      <w:proofErr w:type="spellStart"/>
      <w:r>
        <w:rPr>
          <w:rFonts w:ascii="Calibri" w:eastAsia="Calibri" w:hAnsi="Calibri" w:cs="Calibri"/>
          <w:color w:val="000000"/>
        </w:rPr>
        <w:t>email</w:t>
      </w:r>
      <w:proofErr w:type="spellEnd"/>
      <w:r>
        <w:rPr>
          <w:rFonts w:ascii="Calibri" w:eastAsia="Calibri" w:hAnsi="Calibri" w:cs="Calibri"/>
          <w:color w:val="000000"/>
        </w:rPr>
        <w:t xml:space="preserve">, até o dia útil anterior à data fixada para abertura da sessão pública, exclusivamente por escrito, através do endereço de </w:t>
      </w:r>
      <w:r>
        <w:rPr>
          <w:rFonts w:ascii="Calibri" w:eastAsia="Calibri" w:hAnsi="Calibri" w:cs="Calibri"/>
          <w:i/>
          <w:color w:val="000000"/>
        </w:rPr>
        <w:t>e-mail</w:t>
      </w:r>
      <w:r>
        <w:rPr>
          <w:rFonts w:ascii="Calibri" w:eastAsia="Calibri" w:hAnsi="Calibri" w:cs="Calibri"/>
          <w:color w:val="000000"/>
        </w:rPr>
        <w:t xml:space="preserve">: </w:t>
      </w:r>
      <w:hyperlink r:id="rId23">
        <w:r>
          <w:rPr>
            <w:rFonts w:ascii="Calibri" w:eastAsia="Calibri" w:hAnsi="Calibri" w:cs="Calibri"/>
            <w:color w:val="0000FF"/>
            <w:u w:val="single"/>
          </w:rPr>
          <w:t>sandra@cbtarco.org.br</w:t>
        </w:r>
      </w:hyperlink>
    </w:p>
    <w:p w14:paraId="052D4739" w14:textId="77777777" w:rsidR="00A55D1D" w:rsidRDefault="00A55D1D">
      <w:pPr>
        <w:pBdr>
          <w:top w:val="nil"/>
          <w:left w:val="nil"/>
          <w:bottom w:val="nil"/>
          <w:right w:val="nil"/>
          <w:between w:val="nil"/>
        </w:pBdr>
        <w:rPr>
          <w:rFonts w:ascii="Calibri" w:eastAsia="Calibri" w:hAnsi="Calibri" w:cs="Calibri"/>
          <w:color w:val="000000"/>
        </w:rPr>
      </w:pPr>
    </w:p>
    <w:p w14:paraId="35120271" w14:textId="77777777" w:rsidR="00A55D1D" w:rsidRDefault="007E6840">
      <w:pPr>
        <w:pBdr>
          <w:top w:val="nil"/>
          <w:left w:val="nil"/>
          <w:bottom w:val="nil"/>
          <w:right w:val="nil"/>
          <w:between w:val="nil"/>
        </w:pBdr>
        <w:ind w:left="182"/>
        <w:rPr>
          <w:rFonts w:ascii="Calibri" w:eastAsia="Calibri" w:hAnsi="Calibri" w:cs="Calibri"/>
          <w:color w:val="000000"/>
        </w:rPr>
      </w:pPr>
      <w:r>
        <w:rPr>
          <w:rFonts w:ascii="Calibri" w:eastAsia="Calibri" w:hAnsi="Calibri" w:cs="Calibri"/>
          <w:color w:val="000000"/>
        </w:rPr>
        <w:t xml:space="preserve">8.7 Dúvidas referentes ao acesso ao sistema operacional poderão ser esclarecidas através dos números (21) 3173-9833 ou (11)3119-1900 ou, ainda, por intermédio de uma corretora de mercadorias associada. A relação completa das corretoras vinculadas à Bolsa Brasileira de Mercadorias poderá ser obtida no </w:t>
      </w:r>
      <w:r>
        <w:rPr>
          <w:rFonts w:ascii="Calibri" w:eastAsia="Calibri" w:hAnsi="Calibri" w:cs="Calibri"/>
          <w:i/>
          <w:color w:val="000000"/>
        </w:rPr>
        <w:t xml:space="preserve">site </w:t>
      </w:r>
      <w:hyperlink r:id="rId24">
        <w:r>
          <w:rPr>
            <w:rFonts w:ascii="Calibri" w:eastAsia="Calibri" w:hAnsi="Calibri" w:cs="Calibri"/>
            <w:color w:val="0000FF"/>
          </w:rPr>
          <w:t>www.bbmnetlicitacoes.com.br</w:t>
        </w:r>
      </w:hyperlink>
      <w:r>
        <w:rPr>
          <w:rFonts w:ascii="Calibri" w:eastAsia="Calibri" w:hAnsi="Calibri" w:cs="Calibri"/>
          <w:color w:val="000000"/>
        </w:rPr>
        <w:t xml:space="preserve">, acesso “corretoras”. </w:t>
      </w:r>
    </w:p>
    <w:p w14:paraId="0EF46D64" w14:textId="77777777" w:rsidR="00A55D1D" w:rsidRDefault="00A55D1D">
      <w:pPr>
        <w:pBdr>
          <w:top w:val="nil"/>
          <w:left w:val="nil"/>
          <w:bottom w:val="nil"/>
          <w:right w:val="nil"/>
          <w:between w:val="nil"/>
        </w:pBdr>
        <w:ind w:left="182"/>
        <w:rPr>
          <w:rFonts w:ascii="Calibri" w:eastAsia="Calibri" w:hAnsi="Calibri" w:cs="Calibri"/>
          <w:color w:val="000000"/>
        </w:rPr>
      </w:pPr>
    </w:p>
    <w:p w14:paraId="52153B9E" w14:textId="77777777" w:rsidR="00A55D1D" w:rsidRDefault="00A55D1D">
      <w:pPr>
        <w:pBdr>
          <w:top w:val="nil"/>
          <w:left w:val="nil"/>
          <w:bottom w:val="nil"/>
          <w:right w:val="nil"/>
          <w:between w:val="nil"/>
        </w:pBdr>
        <w:ind w:left="182"/>
        <w:rPr>
          <w:rFonts w:ascii="Calibri" w:eastAsia="Calibri" w:hAnsi="Calibri" w:cs="Calibri"/>
          <w:color w:val="000000"/>
        </w:rPr>
      </w:pPr>
    </w:p>
    <w:p w14:paraId="139CEF46" w14:textId="77777777" w:rsidR="00A55D1D" w:rsidRDefault="007E6840">
      <w:pPr>
        <w:numPr>
          <w:ilvl w:val="0"/>
          <w:numId w:val="1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DOS RECURSOS</w:t>
      </w:r>
      <w:r>
        <w:rPr>
          <w:noProof/>
        </w:rPr>
        <mc:AlternateContent>
          <mc:Choice Requires="wps">
            <w:drawing>
              <wp:anchor distT="4294967295" distB="4294967295" distL="0" distR="0" simplePos="0" relativeHeight="251668480" behindDoc="0" locked="0" layoutInCell="1" hidden="0" allowOverlap="1" wp14:anchorId="22A794DA" wp14:editId="120637F4">
                <wp:simplePos x="0" y="0"/>
                <wp:positionH relativeFrom="column">
                  <wp:posOffset>-107949</wp:posOffset>
                </wp:positionH>
                <wp:positionV relativeFrom="paragraph">
                  <wp:posOffset>235008</wp:posOffset>
                </wp:positionV>
                <wp:extent cx="5793740" cy="0"/>
                <wp:effectExtent l="0" t="0" r="16510" b="19050"/>
                <wp:wrapTopAndBottom distT="4294967295" distB="4294967295"/>
                <wp:docPr id="36" name="Conector re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3740" cy="0"/>
                        </a:xfrm>
                        <a:prstGeom prst="line">
                          <a:avLst/>
                        </a:prstGeom>
                        <a:noFill/>
                        <a:ln w="9144">
                          <a:solidFill>
                            <a:srgbClr val="5B9BD3"/>
                          </a:solidFill>
                          <a:round/>
                          <a:headEnd/>
                          <a:tailEn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4294967295" distT="4294967295" distL="0" distR="0" hidden="0" layoutInCell="1" locked="0" relativeHeight="0" simplePos="0">
                <wp:simplePos x="0" y="0"/>
                <wp:positionH relativeFrom="column">
                  <wp:posOffset>-107949</wp:posOffset>
                </wp:positionH>
                <wp:positionV relativeFrom="paragraph">
                  <wp:posOffset>235008</wp:posOffset>
                </wp:positionV>
                <wp:extent cx="5810250" cy="19050"/>
                <wp:effectExtent b="0" l="0" r="0" t="0"/>
                <wp:wrapTopAndBottom distB="4294967295" distT="4294967295"/>
                <wp:docPr id="36" name="image37.png"/>
                <a:graphic>
                  <a:graphicData uri="http://schemas.openxmlformats.org/drawingml/2006/picture">
                    <pic:pic>
                      <pic:nvPicPr>
                        <pic:cNvPr id="0" name="image37.png"/>
                        <pic:cNvPicPr preferRelativeResize="0"/>
                      </pic:nvPicPr>
                      <pic:blipFill>
                        <a:blip r:embed="rId25"/>
                        <a:srcRect b="0" l="0" r="0" t="0"/>
                        <a:stretch>
                          <a:fillRect/>
                        </a:stretch>
                      </pic:blipFill>
                      <pic:spPr>
                        <a:xfrm>
                          <a:off x="0" y="0"/>
                          <a:ext cx="5810250" cy="19050"/>
                        </a:xfrm>
                        <a:prstGeom prst="rect"/>
                        <a:ln/>
                      </pic:spPr>
                    </pic:pic>
                  </a:graphicData>
                </a:graphic>
              </wp:anchor>
            </w:drawing>
          </mc:Fallback>
        </mc:AlternateContent>
      </w:r>
    </w:p>
    <w:p w14:paraId="0693FFDD" w14:textId="77777777" w:rsidR="00A55D1D" w:rsidRDefault="00A55D1D">
      <w:pPr>
        <w:pBdr>
          <w:top w:val="nil"/>
          <w:left w:val="nil"/>
          <w:bottom w:val="nil"/>
          <w:right w:val="nil"/>
          <w:between w:val="nil"/>
        </w:pBdr>
        <w:rPr>
          <w:rFonts w:ascii="Calibri" w:eastAsia="Calibri" w:hAnsi="Calibri" w:cs="Calibri"/>
          <w:color w:val="000000"/>
        </w:rPr>
      </w:pPr>
    </w:p>
    <w:p w14:paraId="76CB73EF"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9.1 Declarado o vencedor, qualquer licitante poderá, durante a sessão pública, de forma imediata e motivada, manifestar sua intenção de recorrer, quando lhe será concedido o prazo de 05 (cinco) dias úteis para apresentar as razões de recurso, ficando os demais licitantes, desde logo, intimados para, querendo, apresentarem contrarrazões em igual prazo, que começará a contar do término do prazo do recorrente, sendo-lhes assegurada vista imediata dos elementos indispensáveis à defesa dos seus interesses.</w:t>
      </w:r>
    </w:p>
    <w:p w14:paraId="762B8FEE" w14:textId="77777777" w:rsidR="00A55D1D" w:rsidRDefault="00A55D1D">
      <w:pPr>
        <w:pBdr>
          <w:top w:val="nil"/>
          <w:left w:val="nil"/>
          <w:bottom w:val="nil"/>
          <w:right w:val="nil"/>
          <w:between w:val="nil"/>
        </w:pBdr>
        <w:rPr>
          <w:rFonts w:ascii="Calibri" w:eastAsia="Calibri" w:hAnsi="Calibri" w:cs="Calibri"/>
          <w:color w:val="000000"/>
        </w:rPr>
      </w:pPr>
    </w:p>
    <w:p w14:paraId="003DA443"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 xml:space="preserve">9.2 </w:t>
      </w:r>
      <w:r>
        <w:rPr>
          <w:rFonts w:ascii="Calibri" w:eastAsia="Calibri" w:hAnsi="Calibri" w:cs="Calibri"/>
          <w:color w:val="000000"/>
        </w:rPr>
        <w:t xml:space="preserve">O recurso será dirigido ao Pregoeiro que poderá reconsiderar sua decisão, no prazo de 5 (cinco) dias úteis, ou, nesse mesmo prazo, fazê-lo subir, devidamente </w:t>
      </w:r>
      <w:proofErr w:type="spellStart"/>
      <w:r>
        <w:rPr>
          <w:rFonts w:ascii="Calibri" w:eastAsia="Calibri" w:hAnsi="Calibri" w:cs="Calibri"/>
          <w:color w:val="000000"/>
        </w:rPr>
        <w:t>informado</w:t>
      </w:r>
      <w:proofErr w:type="spellEnd"/>
      <w:r>
        <w:rPr>
          <w:rFonts w:ascii="Calibri" w:eastAsia="Calibri" w:hAnsi="Calibri" w:cs="Calibri"/>
          <w:color w:val="000000"/>
        </w:rPr>
        <w:t>, devendo, neste caso, a decisão ser proferida dentro do prazo de 5 (cinco) dias úteis, contado do recebimento do recurso, sob pena de responsabilidade.</w:t>
      </w:r>
    </w:p>
    <w:p w14:paraId="57D3491F" w14:textId="77777777" w:rsidR="00A55D1D" w:rsidRDefault="00A55D1D">
      <w:pPr>
        <w:pBdr>
          <w:top w:val="nil"/>
          <w:left w:val="nil"/>
          <w:bottom w:val="nil"/>
          <w:right w:val="nil"/>
          <w:between w:val="nil"/>
        </w:pBdr>
        <w:rPr>
          <w:rFonts w:ascii="Calibri" w:eastAsia="Calibri" w:hAnsi="Calibri" w:cs="Calibri"/>
          <w:color w:val="000000"/>
        </w:rPr>
      </w:pPr>
    </w:p>
    <w:p w14:paraId="5FA91F99" w14:textId="77777777" w:rsidR="00A55D1D" w:rsidRDefault="00A55D1D">
      <w:pPr>
        <w:pBdr>
          <w:top w:val="nil"/>
          <w:left w:val="nil"/>
          <w:bottom w:val="nil"/>
          <w:right w:val="nil"/>
          <w:between w:val="nil"/>
        </w:pBdr>
        <w:rPr>
          <w:rFonts w:ascii="Calibri" w:eastAsia="Calibri" w:hAnsi="Calibri" w:cs="Calibri"/>
          <w:color w:val="000000"/>
        </w:rPr>
      </w:pPr>
    </w:p>
    <w:p w14:paraId="762E2A0A" w14:textId="77777777" w:rsidR="00A55D1D" w:rsidRDefault="007E6840">
      <w:pPr>
        <w:pBdr>
          <w:top w:val="nil"/>
          <w:left w:val="nil"/>
          <w:bottom w:val="nil"/>
          <w:right w:val="nil"/>
          <w:between w:val="nil"/>
        </w:pBdr>
        <w:ind w:left="182"/>
        <w:rPr>
          <w:rFonts w:ascii="Calibri" w:eastAsia="Calibri" w:hAnsi="Calibri" w:cs="Calibri"/>
          <w:color w:val="000000"/>
        </w:rPr>
      </w:pPr>
      <w:r>
        <w:rPr>
          <w:rFonts w:ascii="Calibri" w:eastAsia="Calibri" w:hAnsi="Calibri" w:cs="Calibri"/>
          <w:color w:val="000000"/>
        </w:rPr>
        <w:t xml:space="preserve">9.3 A falta de manifestação imediata e motivada do licitante quanto à intenção de recorrer, nos termos do </w:t>
      </w:r>
      <w:r>
        <w:rPr>
          <w:rFonts w:ascii="Calibri" w:eastAsia="Calibri" w:hAnsi="Calibri" w:cs="Calibri"/>
          <w:i/>
          <w:color w:val="000000"/>
          <w:u w:val="single"/>
        </w:rPr>
        <w:t>caput</w:t>
      </w:r>
      <w:r>
        <w:rPr>
          <w:rFonts w:ascii="Calibri" w:eastAsia="Calibri" w:hAnsi="Calibri" w:cs="Calibri"/>
          <w:color w:val="000000"/>
        </w:rPr>
        <w:t>, importará na decadência desse direito, ficando o Pregoeiro autorizado a adjudicar o objeto ao licitante declarado vencedor.</w:t>
      </w:r>
    </w:p>
    <w:p w14:paraId="640FAC54" w14:textId="77777777" w:rsidR="00A55D1D" w:rsidRDefault="00A55D1D">
      <w:pPr>
        <w:pBdr>
          <w:top w:val="nil"/>
          <w:left w:val="nil"/>
          <w:bottom w:val="nil"/>
          <w:right w:val="nil"/>
          <w:between w:val="nil"/>
        </w:pBdr>
        <w:rPr>
          <w:rFonts w:ascii="Calibri" w:eastAsia="Calibri" w:hAnsi="Calibri" w:cs="Calibri"/>
          <w:color w:val="000000"/>
        </w:rPr>
      </w:pPr>
    </w:p>
    <w:p w14:paraId="48530588" w14:textId="77777777" w:rsidR="00A55D1D" w:rsidRDefault="007E6840">
      <w:pPr>
        <w:pBdr>
          <w:top w:val="nil"/>
          <w:left w:val="nil"/>
          <w:bottom w:val="nil"/>
          <w:right w:val="nil"/>
          <w:between w:val="nil"/>
        </w:pBdr>
        <w:ind w:left="182"/>
        <w:rPr>
          <w:rFonts w:ascii="Calibri" w:eastAsia="Calibri" w:hAnsi="Calibri" w:cs="Calibri"/>
          <w:color w:val="000000"/>
        </w:rPr>
      </w:pPr>
      <w:r>
        <w:rPr>
          <w:rFonts w:ascii="Calibri" w:eastAsia="Calibri" w:hAnsi="Calibri" w:cs="Calibri"/>
          <w:color w:val="000000"/>
        </w:rPr>
        <w:t>9.4 O acolhimento do recurso importará na invalidação apenas dos atos insuscetíveis de aproveitamento.</w:t>
      </w:r>
    </w:p>
    <w:p w14:paraId="34080547" w14:textId="77777777" w:rsidR="00A55D1D" w:rsidRDefault="00A55D1D">
      <w:pPr>
        <w:pBdr>
          <w:top w:val="nil"/>
          <w:left w:val="nil"/>
          <w:bottom w:val="nil"/>
          <w:right w:val="nil"/>
          <w:between w:val="nil"/>
        </w:pBdr>
        <w:rPr>
          <w:rFonts w:ascii="Calibri" w:eastAsia="Calibri" w:hAnsi="Calibri" w:cs="Calibri"/>
          <w:color w:val="000000"/>
        </w:rPr>
      </w:pPr>
    </w:p>
    <w:p w14:paraId="32BF4A96" w14:textId="77777777" w:rsidR="00A55D1D" w:rsidRDefault="007E6840">
      <w:pPr>
        <w:pBdr>
          <w:top w:val="nil"/>
          <w:left w:val="nil"/>
          <w:bottom w:val="nil"/>
          <w:right w:val="nil"/>
          <w:between w:val="nil"/>
        </w:pBdr>
        <w:ind w:left="182"/>
        <w:rPr>
          <w:rFonts w:ascii="Calibri" w:eastAsia="Calibri" w:hAnsi="Calibri" w:cs="Calibri"/>
          <w:color w:val="000000"/>
        </w:rPr>
      </w:pPr>
      <w:r>
        <w:rPr>
          <w:rFonts w:ascii="Calibri" w:eastAsia="Calibri" w:hAnsi="Calibri" w:cs="Calibri"/>
          <w:color w:val="000000"/>
        </w:rPr>
        <w:t>9.5 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F9D3581" w14:textId="77777777" w:rsidR="00A55D1D" w:rsidRDefault="00A55D1D">
      <w:pPr>
        <w:pBdr>
          <w:top w:val="nil"/>
          <w:left w:val="nil"/>
          <w:bottom w:val="nil"/>
          <w:right w:val="nil"/>
          <w:between w:val="nil"/>
        </w:pBdr>
        <w:rPr>
          <w:rFonts w:ascii="Calibri" w:eastAsia="Calibri" w:hAnsi="Calibri" w:cs="Calibri"/>
          <w:color w:val="000000"/>
        </w:rPr>
      </w:pPr>
    </w:p>
    <w:p w14:paraId="7D1A8DF8" w14:textId="77777777" w:rsidR="00A55D1D" w:rsidRDefault="00A55D1D">
      <w:pPr>
        <w:pBdr>
          <w:top w:val="nil"/>
          <w:left w:val="nil"/>
          <w:bottom w:val="nil"/>
          <w:right w:val="nil"/>
          <w:between w:val="nil"/>
        </w:pBdr>
        <w:rPr>
          <w:rFonts w:ascii="Calibri" w:eastAsia="Calibri" w:hAnsi="Calibri" w:cs="Calibri"/>
          <w:color w:val="000000"/>
        </w:rPr>
      </w:pPr>
    </w:p>
    <w:p w14:paraId="7EC569E3" w14:textId="6329F618" w:rsidR="00A55D1D" w:rsidRDefault="007E6840">
      <w:pPr>
        <w:pBdr>
          <w:top w:val="nil"/>
          <w:left w:val="nil"/>
          <w:bottom w:val="nil"/>
          <w:right w:val="nil"/>
          <w:between w:val="nil"/>
        </w:pBdr>
        <w:ind w:left="182"/>
        <w:rPr>
          <w:rFonts w:ascii="Calibri" w:eastAsia="Calibri" w:hAnsi="Calibri" w:cs="Calibri"/>
          <w:color w:val="000000"/>
        </w:rPr>
      </w:pPr>
      <w:r>
        <w:rPr>
          <w:rFonts w:ascii="Calibri" w:eastAsia="Calibri" w:hAnsi="Calibri" w:cs="Calibri"/>
          <w:color w:val="000000"/>
        </w:rPr>
        <w:t>9.6 Não será conhecido o recurso cuja petição tenha sido apresentada fora do prazo e/ou subscrita por procurador não habilitado legalmente no processo para responder pela empresa.</w:t>
      </w:r>
    </w:p>
    <w:p w14:paraId="5BD2EE27" w14:textId="77777777" w:rsidR="008D2B7D" w:rsidRDefault="008D2B7D">
      <w:pPr>
        <w:pBdr>
          <w:top w:val="nil"/>
          <w:left w:val="nil"/>
          <w:bottom w:val="nil"/>
          <w:right w:val="nil"/>
          <w:between w:val="nil"/>
        </w:pBdr>
        <w:ind w:left="182"/>
        <w:rPr>
          <w:rFonts w:ascii="Calibri" w:eastAsia="Calibri" w:hAnsi="Calibri" w:cs="Calibri"/>
          <w:color w:val="000000"/>
        </w:rPr>
      </w:pPr>
    </w:p>
    <w:p w14:paraId="767C20F9" w14:textId="77777777" w:rsidR="00A55D1D" w:rsidRDefault="00A55D1D">
      <w:pPr>
        <w:pBdr>
          <w:top w:val="nil"/>
          <w:left w:val="nil"/>
          <w:bottom w:val="nil"/>
          <w:right w:val="nil"/>
          <w:between w:val="nil"/>
        </w:pBdr>
        <w:ind w:left="182"/>
        <w:rPr>
          <w:rFonts w:ascii="Calibri" w:eastAsia="Calibri" w:hAnsi="Calibri" w:cs="Calibri"/>
          <w:color w:val="000000"/>
        </w:rPr>
      </w:pPr>
    </w:p>
    <w:p w14:paraId="1309E5DF" w14:textId="77777777" w:rsidR="00A55D1D" w:rsidRDefault="00A55D1D">
      <w:pPr>
        <w:pBdr>
          <w:top w:val="nil"/>
          <w:left w:val="nil"/>
          <w:bottom w:val="nil"/>
          <w:right w:val="nil"/>
          <w:between w:val="nil"/>
        </w:pBdr>
        <w:rPr>
          <w:rFonts w:ascii="Calibri" w:eastAsia="Calibri" w:hAnsi="Calibri" w:cs="Calibri"/>
          <w:color w:val="000000"/>
        </w:rPr>
      </w:pPr>
    </w:p>
    <w:p w14:paraId="7DC467C3" w14:textId="77777777" w:rsidR="00A55D1D" w:rsidRDefault="007E6840">
      <w:pPr>
        <w:numPr>
          <w:ilvl w:val="0"/>
          <w:numId w:val="1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DA ADJUDICAÇÃO E HOMOLOGAÇÃO</w:t>
      </w:r>
    </w:p>
    <w:p w14:paraId="72CD962D" w14:textId="77777777" w:rsidR="00A55D1D" w:rsidRDefault="007E6840">
      <w:pPr>
        <w:pBdr>
          <w:top w:val="nil"/>
          <w:left w:val="nil"/>
          <w:bottom w:val="nil"/>
          <w:right w:val="nil"/>
          <w:between w:val="nil"/>
        </w:pBdr>
        <w:ind w:left="360"/>
        <w:rPr>
          <w:rFonts w:ascii="Calibri" w:eastAsia="Calibri" w:hAnsi="Calibri" w:cs="Calibri"/>
          <w:b/>
          <w:color w:val="548DD4"/>
        </w:rPr>
      </w:pPr>
      <w:r>
        <w:rPr>
          <w:rFonts w:ascii="Calibri" w:eastAsia="Calibri" w:hAnsi="Calibri" w:cs="Calibri"/>
          <w:b/>
          <w:color w:val="548DD4"/>
        </w:rPr>
        <w:t>_____________________________________________________</w:t>
      </w:r>
    </w:p>
    <w:p w14:paraId="540743BE" w14:textId="77777777" w:rsidR="00A55D1D" w:rsidRDefault="00A55D1D">
      <w:pPr>
        <w:pBdr>
          <w:top w:val="nil"/>
          <w:left w:val="nil"/>
          <w:bottom w:val="nil"/>
          <w:right w:val="nil"/>
          <w:between w:val="nil"/>
        </w:pBdr>
        <w:ind w:left="720"/>
        <w:rPr>
          <w:rFonts w:ascii="Calibri" w:eastAsia="Calibri" w:hAnsi="Calibri" w:cs="Calibri"/>
          <w:b/>
          <w:color w:val="000000"/>
        </w:rPr>
      </w:pPr>
    </w:p>
    <w:p w14:paraId="35BEB28E" w14:textId="77777777" w:rsidR="00A55D1D" w:rsidRDefault="007E6840">
      <w:pPr>
        <w:pBdr>
          <w:top w:val="nil"/>
          <w:left w:val="nil"/>
          <w:bottom w:val="nil"/>
          <w:right w:val="nil"/>
          <w:between w:val="nil"/>
        </w:pBdr>
        <w:ind w:left="142"/>
        <w:rPr>
          <w:rFonts w:ascii="Calibri" w:eastAsia="Calibri" w:hAnsi="Calibri" w:cs="Calibri"/>
          <w:color w:val="000000"/>
        </w:rPr>
      </w:pPr>
      <w:r>
        <w:rPr>
          <w:rFonts w:ascii="Calibri" w:eastAsia="Calibri" w:hAnsi="Calibri" w:cs="Calibri"/>
          <w:color w:val="000000"/>
        </w:rPr>
        <w:t>Decididos os recursos, ou não havendo, apreciando a regularidade dos atos no procedimento e julgando conveniente e oportuna a contratação, a autoridade competente homologará o resultado e adjudicará o objeto ao vencedor.</w:t>
      </w:r>
    </w:p>
    <w:p w14:paraId="6FD4C5F4" w14:textId="77777777" w:rsidR="00A55D1D" w:rsidRDefault="00A55D1D">
      <w:pPr>
        <w:pBdr>
          <w:top w:val="nil"/>
          <w:left w:val="nil"/>
          <w:bottom w:val="nil"/>
          <w:right w:val="nil"/>
          <w:between w:val="nil"/>
        </w:pBdr>
        <w:rPr>
          <w:rFonts w:ascii="Calibri" w:eastAsia="Calibri" w:hAnsi="Calibri" w:cs="Calibri"/>
          <w:color w:val="000000"/>
        </w:rPr>
      </w:pPr>
    </w:p>
    <w:p w14:paraId="50BB0FB6" w14:textId="77777777" w:rsidR="00A55D1D" w:rsidRDefault="007E6840">
      <w:pPr>
        <w:numPr>
          <w:ilvl w:val="0"/>
          <w:numId w:val="1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DO PAGAMENTO</w:t>
      </w:r>
    </w:p>
    <w:p w14:paraId="33568C83" w14:textId="77777777" w:rsidR="00A55D1D" w:rsidRDefault="007E6840">
      <w:pPr>
        <w:pBdr>
          <w:top w:val="nil"/>
          <w:left w:val="nil"/>
          <w:bottom w:val="nil"/>
          <w:right w:val="nil"/>
          <w:between w:val="nil"/>
        </w:pBdr>
        <w:rPr>
          <w:rFonts w:ascii="Calibri" w:eastAsia="Calibri" w:hAnsi="Calibri" w:cs="Calibri"/>
          <w:b/>
          <w:color w:val="000000"/>
        </w:rPr>
      </w:pPr>
      <w:r>
        <w:rPr>
          <w:rFonts w:ascii="Calibri" w:eastAsia="Calibri" w:hAnsi="Calibri" w:cs="Calibri"/>
          <w:b/>
          <w:color w:val="548DD4"/>
        </w:rPr>
        <w:t>____________________________________________________</w:t>
      </w:r>
    </w:p>
    <w:p w14:paraId="1A595DCD" w14:textId="77777777" w:rsidR="00A55D1D" w:rsidRDefault="00A55D1D">
      <w:pPr>
        <w:pBdr>
          <w:top w:val="nil"/>
          <w:left w:val="nil"/>
          <w:bottom w:val="nil"/>
          <w:right w:val="nil"/>
          <w:between w:val="nil"/>
        </w:pBdr>
        <w:rPr>
          <w:rFonts w:ascii="Calibri" w:eastAsia="Calibri" w:hAnsi="Calibri" w:cs="Calibri"/>
          <w:color w:val="000000"/>
        </w:rPr>
      </w:pPr>
    </w:p>
    <w:p w14:paraId="71703DA3"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11.1 O pagamento será efetuado por meio de ordem bancária ou qualquer outro meio idôneo adotado pela CBTARCO, mediante a apresentação de nota fiscal, </w:t>
      </w:r>
      <w:r>
        <w:rPr>
          <w:rFonts w:ascii="Calibri" w:eastAsia="Calibri" w:hAnsi="Calibri" w:cs="Calibri"/>
          <w:b/>
          <w:color w:val="000000"/>
        </w:rPr>
        <w:t xml:space="preserve">após a entrega do bem, </w:t>
      </w:r>
      <w:r>
        <w:rPr>
          <w:rFonts w:ascii="Calibri" w:eastAsia="Calibri" w:hAnsi="Calibri" w:cs="Calibri"/>
          <w:color w:val="000000"/>
        </w:rPr>
        <w:t>devidamente atestada pelo responsável pelo recebimento no prazo de até 10 (dez) dias úteis a contar do recebimento, devendo ser efetuada a retenção na fonte dos tributos e contribuições determinadas pelos órgãos fiscais e fazendários em conformidade com a legislação vigente, quando for o caso.</w:t>
      </w:r>
    </w:p>
    <w:p w14:paraId="79F990F2" w14:textId="77777777" w:rsidR="00A55D1D" w:rsidRDefault="00A55D1D">
      <w:pPr>
        <w:pBdr>
          <w:top w:val="nil"/>
          <w:left w:val="nil"/>
          <w:bottom w:val="nil"/>
          <w:right w:val="nil"/>
          <w:between w:val="nil"/>
        </w:pBdr>
        <w:rPr>
          <w:rFonts w:ascii="Calibri" w:eastAsia="Calibri" w:hAnsi="Calibri" w:cs="Calibri"/>
          <w:color w:val="000000"/>
        </w:rPr>
      </w:pPr>
    </w:p>
    <w:p w14:paraId="763A8221"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11.2 Cabe à empresa contratada, apresentar a documentação de comprovação da </w:t>
      </w:r>
      <w:r>
        <w:rPr>
          <w:rFonts w:ascii="Calibri" w:eastAsia="Calibri" w:hAnsi="Calibri" w:cs="Calibri"/>
          <w:b/>
          <w:color w:val="000000"/>
        </w:rPr>
        <w:t>regularidade fiscal</w:t>
      </w:r>
      <w:r>
        <w:rPr>
          <w:rFonts w:ascii="Calibri" w:eastAsia="Calibri" w:hAnsi="Calibri" w:cs="Calibri"/>
          <w:color w:val="000000"/>
        </w:rPr>
        <w:t xml:space="preserve"> para que o pagamento seja autorizado pela contratante, o mesmo será realizado em parcela única após o recebimento e conferência do material.</w:t>
      </w:r>
    </w:p>
    <w:p w14:paraId="3D9F33AF" w14:textId="77777777" w:rsidR="00A55D1D" w:rsidRDefault="00A55D1D">
      <w:pPr>
        <w:pBdr>
          <w:top w:val="nil"/>
          <w:left w:val="nil"/>
          <w:bottom w:val="nil"/>
          <w:right w:val="nil"/>
          <w:between w:val="nil"/>
        </w:pBdr>
        <w:rPr>
          <w:rFonts w:ascii="Calibri" w:eastAsia="Calibri" w:hAnsi="Calibri" w:cs="Calibri"/>
          <w:color w:val="000000"/>
        </w:rPr>
      </w:pPr>
    </w:p>
    <w:p w14:paraId="1F8E989E" w14:textId="77777777" w:rsidR="00A55D1D" w:rsidRDefault="007E6840">
      <w:pPr>
        <w:rPr>
          <w:rFonts w:ascii="Calibri" w:eastAsia="Calibri" w:hAnsi="Calibri" w:cs="Calibri"/>
        </w:rPr>
      </w:pPr>
      <w:r>
        <w:rPr>
          <w:rFonts w:ascii="Calibri" w:eastAsia="Calibri" w:hAnsi="Calibri" w:cs="Calibri"/>
        </w:rPr>
        <w:t>11.3 A CBTARCO poderá deduzir do montante a pagar os valores correspondentes a multas ou indenizações devidas pela empresa contratada, nos termos deste edital.</w:t>
      </w:r>
    </w:p>
    <w:p w14:paraId="3C81A949" w14:textId="77777777" w:rsidR="00A55D1D" w:rsidRDefault="00A55D1D">
      <w:pPr>
        <w:pBdr>
          <w:top w:val="nil"/>
          <w:left w:val="nil"/>
          <w:bottom w:val="nil"/>
          <w:right w:val="nil"/>
          <w:between w:val="nil"/>
        </w:pBdr>
        <w:rPr>
          <w:rFonts w:ascii="Calibri" w:eastAsia="Calibri" w:hAnsi="Calibri" w:cs="Calibri"/>
          <w:color w:val="000000"/>
        </w:rPr>
      </w:pPr>
    </w:p>
    <w:p w14:paraId="55481EB9" w14:textId="77777777" w:rsidR="00A55D1D" w:rsidRDefault="007E6840">
      <w:pPr>
        <w:rPr>
          <w:rFonts w:ascii="Calibri" w:eastAsia="Calibri" w:hAnsi="Calibri" w:cs="Calibri"/>
        </w:rPr>
      </w:pPr>
      <w:r>
        <w:rPr>
          <w:rFonts w:ascii="Calibri" w:eastAsia="Calibri" w:hAnsi="Calibri" w:cs="Calibri"/>
        </w:rPr>
        <w:t>11.4 Nenhum pagamento será efetuado à empresa contratada na pendência de qualquer uma das situações abaixo especificadas, sem que isso gere direito a alteração de preços ou compensação financeira:</w:t>
      </w:r>
    </w:p>
    <w:p w14:paraId="4ACF8ACE" w14:textId="77777777" w:rsidR="00A55D1D" w:rsidRDefault="00A55D1D">
      <w:pPr>
        <w:pBdr>
          <w:top w:val="nil"/>
          <w:left w:val="nil"/>
          <w:bottom w:val="nil"/>
          <w:right w:val="nil"/>
          <w:between w:val="nil"/>
        </w:pBdr>
        <w:rPr>
          <w:rFonts w:ascii="Calibri" w:eastAsia="Calibri" w:hAnsi="Calibri" w:cs="Calibri"/>
          <w:color w:val="000000"/>
        </w:rPr>
      </w:pPr>
    </w:p>
    <w:p w14:paraId="170CD462" w14:textId="77777777" w:rsidR="00A55D1D" w:rsidRDefault="007E6840">
      <w:pPr>
        <w:rPr>
          <w:rFonts w:ascii="Calibri" w:eastAsia="Calibri" w:hAnsi="Calibri" w:cs="Calibri"/>
        </w:rPr>
      </w:pPr>
      <w:r>
        <w:rPr>
          <w:rFonts w:ascii="Calibri" w:eastAsia="Calibri" w:hAnsi="Calibri" w:cs="Calibri"/>
        </w:rPr>
        <w:t>11.5 Comprovação de regularidade junto à Seguridade Social (CND FGTS e INSS), ao Fundo de Garantia por Tempo de Serviço (CRF-FGTS) e à Fazenda Federal;</w:t>
      </w:r>
    </w:p>
    <w:p w14:paraId="623C7B62" w14:textId="77777777" w:rsidR="00A55D1D" w:rsidRDefault="00A55D1D">
      <w:pPr>
        <w:pBdr>
          <w:top w:val="nil"/>
          <w:left w:val="nil"/>
          <w:bottom w:val="nil"/>
          <w:right w:val="nil"/>
          <w:between w:val="nil"/>
        </w:pBdr>
        <w:rPr>
          <w:rFonts w:ascii="Calibri" w:eastAsia="Calibri" w:hAnsi="Calibri" w:cs="Calibri"/>
          <w:color w:val="000000"/>
        </w:rPr>
      </w:pPr>
    </w:p>
    <w:p w14:paraId="455638E4" w14:textId="77777777" w:rsidR="00A55D1D" w:rsidRDefault="007E6840">
      <w:pPr>
        <w:rPr>
          <w:rFonts w:ascii="Calibri" w:eastAsia="Calibri" w:hAnsi="Calibri" w:cs="Calibri"/>
        </w:rPr>
      </w:pPr>
      <w:r>
        <w:rPr>
          <w:rFonts w:ascii="Calibri" w:eastAsia="Calibri" w:hAnsi="Calibri" w:cs="Calibri"/>
        </w:rPr>
        <w:t>11.6 Atestação de conformidade da prestação do serviço ou entrega do(s) produto(s);</w:t>
      </w:r>
    </w:p>
    <w:p w14:paraId="17D157F3" w14:textId="77777777" w:rsidR="00A55D1D" w:rsidRDefault="00A55D1D">
      <w:pPr>
        <w:pBdr>
          <w:top w:val="nil"/>
          <w:left w:val="nil"/>
          <w:bottom w:val="nil"/>
          <w:right w:val="nil"/>
          <w:between w:val="nil"/>
        </w:pBdr>
        <w:rPr>
          <w:rFonts w:ascii="Calibri" w:eastAsia="Calibri" w:hAnsi="Calibri" w:cs="Calibri"/>
          <w:color w:val="000000"/>
        </w:rPr>
      </w:pPr>
    </w:p>
    <w:p w14:paraId="5527C5F1" w14:textId="77777777" w:rsidR="00A55D1D" w:rsidRDefault="007E6840">
      <w:pPr>
        <w:rPr>
          <w:rFonts w:ascii="Calibri" w:eastAsia="Calibri" w:hAnsi="Calibri" w:cs="Calibri"/>
        </w:rPr>
      </w:pPr>
      <w:r>
        <w:rPr>
          <w:rFonts w:ascii="Calibri" w:eastAsia="Calibri" w:hAnsi="Calibri" w:cs="Calibri"/>
        </w:rPr>
        <w:t>11.7 Cumprimento das obrigações assumidas;</w:t>
      </w:r>
    </w:p>
    <w:p w14:paraId="71E17F05" w14:textId="77777777" w:rsidR="00A55D1D" w:rsidRDefault="00A55D1D">
      <w:pPr>
        <w:pBdr>
          <w:top w:val="nil"/>
          <w:left w:val="nil"/>
          <w:bottom w:val="nil"/>
          <w:right w:val="nil"/>
          <w:between w:val="nil"/>
        </w:pBdr>
        <w:rPr>
          <w:rFonts w:ascii="Calibri" w:eastAsia="Calibri" w:hAnsi="Calibri" w:cs="Calibri"/>
          <w:color w:val="000000"/>
        </w:rPr>
      </w:pPr>
    </w:p>
    <w:p w14:paraId="72D2E62A" w14:textId="77777777" w:rsidR="00A55D1D" w:rsidRDefault="007E6840">
      <w:pPr>
        <w:rPr>
          <w:rFonts w:ascii="Calibri" w:eastAsia="Calibri" w:hAnsi="Calibri" w:cs="Calibri"/>
        </w:rPr>
      </w:pPr>
      <w:r>
        <w:rPr>
          <w:rFonts w:ascii="Calibri" w:eastAsia="Calibri" w:hAnsi="Calibri" w:cs="Calibri"/>
        </w:rPr>
        <w:t xml:space="preserve">11.8 Manutenção de todas as condições de habilitação exigidas </w:t>
      </w:r>
      <w:proofErr w:type="gramStart"/>
      <w:r>
        <w:rPr>
          <w:rFonts w:ascii="Calibri" w:eastAsia="Calibri" w:hAnsi="Calibri" w:cs="Calibri"/>
        </w:rPr>
        <w:t>neste  edital</w:t>
      </w:r>
      <w:proofErr w:type="gramEnd"/>
      <w:r>
        <w:rPr>
          <w:rFonts w:ascii="Calibri" w:eastAsia="Calibri" w:hAnsi="Calibri" w:cs="Calibri"/>
        </w:rPr>
        <w:t>.</w:t>
      </w:r>
    </w:p>
    <w:p w14:paraId="1FD4C322" w14:textId="77777777" w:rsidR="00A55D1D" w:rsidRDefault="00A55D1D">
      <w:pPr>
        <w:pBdr>
          <w:top w:val="nil"/>
          <w:left w:val="nil"/>
          <w:bottom w:val="nil"/>
          <w:right w:val="nil"/>
          <w:between w:val="nil"/>
        </w:pBdr>
        <w:rPr>
          <w:rFonts w:ascii="Calibri" w:eastAsia="Calibri" w:hAnsi="Calibri" w:cs="Calibri"/>
          <w:color w:val="000000"/>
        </w:rPr>
      </w:pPr>
    </w:p>
    <w:p w14:paraId="404EBC27" w14:textId="77777777" w:rsidR="00A55D1D" w:rsidRDefault="00A55D1D">
      <w:pPr>
        <w:pBdr>
          <w:top w:val="nil"/>
          <w:left w:val="nil"/>
          <w:bottom w:val="nil"/>
          <w:right w:val="nil"/>
          <w:between w:val="nil"/>
        </w:pBdr>
        <w:rPr>
          <w:rFonts w:ascii="Calibri" w:eastAsia="Calibri" w:hAnsi="Calibri" w:cs="Calibri"/>
          <w:color w:val="000000"/>
        </w:rPr>
      </w:pPr>
    </w:p>
    <w:p w14:paraId="279504FA" w14:textId="77777777" w:rsidR="00A55D1D" w:rsidRDefault="007E6840">
      <w:pPr>
        <w:numPr>
          <w:ilvl w:val="0"/>
          <w:numId w:val="1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 xml:space="preserve">DO ACRÉSCIMO </w:t>
      </w:r>
      <w:proofErr w:type="gramStart"/>
      <w:r>
        <w:rPr>
          <w:rFonts w:ascii="Calibri" w:eastAsia="Calibri" w:hAnsi="Calibri" w:cs="Calibri"/>
          <w:b/>
          <w:color w:val="000000"/>
        </w:rPr>
        <w:t>OU  SUPRESSÃO</w:t>
      </w:r>
      <w:proofErr w:type="gramEnd"/>
      <w:r>
        <w:rPr>
          <w:noProof/>
        </w:rPr>
        <mc:AlternateContent>
          <mc:Choice Requires="wps">
            <w:drawing>
              <wp:anchor distT="4294967295" distB="4294967295" distL="0" distR="0" simplePos="0" relativeHeight="251669504" behindDoc="0" locked="0" layoutInCell="1" hidden="0" allowOverlap="1" wp14:anchorId="139D4D6E" wp14:editId="14B03ADF">
                <wp:simplePos x="0" y="0"/>
                <wp:positionH relativeFrom="column">
                  <wp:posOffset>-107949</wp:posOffset>
                </wp:positionH>
                <wp:positionV relativeFrom="paragraph">
                  <wp:posOffset>193536</wp:posOffset>
                </wp:positionV>
                <wp:extent cx="5793740" cy="0"/>
                <wp:effectExtent l="0" t="0" r="16510" b="19050"/>
                <wp:wrapTopAndBottom distT="4294967295" distB="4294967295"/>
                <wp:docPr id="40" name="Conector reto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3740" cy="0"/>
                        </a:xfrm>
                        <a:prstGeom prst="line">
                          <a:avLst/>
                        </a:prstGeom>
                        <a:noFill/>
                        <a:ln w="9144">
                          <a:solidFill>
                            <a:srgbClr val="5B9BD3"/>
                          </a:solidFill>
                          <a:round/>
                          <a:headEnd/>
                          <a:tailEn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4294967295" distT="4294967295" distL="0" distR="0" hidden="0" layoutInCell="1" locked="0" relativeHeight="0" simplePos="0">
                <wp:simplePos x="0" y="0"/>
                <wp:positionH relativeFrom="column">
                  <wp:posOffset>-107949</wp:posOffset>
                </wp:positionH>
                <wp:positionV relativeFrom="paragraph">
                  <wp:posOffset>193536</wp:posOffset>
                </wp:positionV>
                <wp:extent cx="5810250" cy="19050"/>
                <wp:effectExtent b="0" l="0" r="0" t="0"/>
                <wp:wrapTopAndBottom distB="4294967295" distT="4294967295"/>
                <wp:docPr id="40" name="image41.png"/>
                <a:graphic>
                  <a:graphicData uri="http://schemas.openxmlformats.org/drawingml/2006/picture">
                    <pic:pic>
                      <pic:nvPicPr>
                        <pic:cNvPr id="0" name="image41.png"/>
                        <pic:cNvPicPr preferRelativeResize="0"/>
                      </pic:nvPicPr>
                      <pic:blipFill>
                        <a:blip r:embed="rId26"/>
                        <a:srcRect b="0" l="0" r="0" t="0"/>
                        <a:stretch>
                          <a:fillRect/>
                        </a:stretch>
                      </pic:blipFill>
                      <pic:spPr>
                        <a:xfrm>
                          <a:off x="0" y="0"/>
                          <a:ext cx="5810250" cy="19050"/>
                        </a:xfrm>
                        <a:prstGeom prst="rect"/>
                        <a:ln/>
                      </pic:spPr>
                    </pic:pic>
                  </a:graphicData>
                </a:graphic>
              </wp:anchor>
            </w:drawing>
          </mc:Fallback>
        </mc:AlternateContent>
      </w:r>
    </w:p>
    <w:p w14:paraId="1AECB860" w14:textId="77777777" w:rsidR="00A55D1D" w:rsidRDefault="00A55D1D">
      <w:pPr>
        <w:pBdr>
          <w:top w:val="nil"/>
          <w:left w:val="nil"/>
          <w:bottom w:val="nil"/>
          <w:right w:val="nil"/>
          <w:between w:val="nil"/>
        </w:pBdr>
        <w:rPr>
          <w:rFonts w:ascii="Calibri" w:eastAsia="Calibri" w:hAnsi="Calibri" w:cs="Calibri"/>
          <w:color w:val="000000"/>
        </w:rPr>
      </w:pPr>
    </w:p>
    <w:p w14:paraId="0669EE48"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12.1 No interesse da CBTARCO, o valor inicial atualizado da contratação poderá ser aumentado ou suprimido até o limite de 25% (vinte e cinco por cento).</w:t>
      </w:r>
    </w:p>
    <w:p w14:paraId="28E6E480" w14:textId="77777777" w:rsidR="00A55D1D" w:rsidRDefault="00A55D1D">
      <w:pPr>
        <w:pBdr>
          <w:top w:val="nil"/>
          <w:left w:val="nil"/>
          <w:bottom w:val="nil"/>
          <w:right w:val="nil"/>
          <w:between w:val="nil"/>
        </w:pBdr>
        <w:rPr>
          <w:rFonts w:ascii="Calibri" w:eastAsia="Calibri" w:hAnsi="Calibri" w:cs="Calibri"/>
          <w:color w:val="000000"/>
        </w:rPr>
      </w:pPr>
    </w:p>
    <w:p w14:paraId="3CD8B9A6"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lastRenderedPageBreak/>
        <w:t>12.2 A empresa vencedora fica obrigada a aceitar nas mesmas condições deste instrumento convocatório, os acréscimos ou supressões que se fizerem necessários;</w:t>
      </w:r>
    </w:p>
    <w:p w14:paraId="6156E327" w14:textId="77777777" w:rsidR="00A55D1D" w:rsidRDefault="00A55D1D">
      <w:pPr>
        <w:pBdr>
          <w:top w:val="nil"/>
          <w:left w:val="nil"/>
          <w:bottom w:val="nil"/>
          <w:right w:val="nil"/>
          <w:between w:val="nil"/>
        </w:pBdr>
        <w:rPr>
          <w:rFonts w:ascii="Calibri" w:eastAsia="Calibri" w:hAnsi="Calibri" w:cs="Calibri"/>
          <w:color w:val="000000"/>
        </w:rPr>
      </w:pPr>
    </w:p>
    <w:p w14:paraId="5D5544CE" w14:textId="77777777" w:rsidR="00A55D1D" w:rsidRDefault="007E6840">
      <w:pPr>
        <w:pBdr>
          <w:top w:val="nil"/>
          <w:left w:val="nil"/>
          <w:bottom w:val="nil"/>
          <w:right w:val="nil"/>
          <w:between w:val="nil"/>
        </w:pBdr>
        <w:rPr>
          <w:rFonts w:ascii="Calibri" w:eastAsia="Calibri" w:hAnsi="Calibri" w:cs="Calibri"/>
          <w:color w:val="000000"/>
        </w:rPr>
      </w:pPr>
      <w:proofErr w:type="gramStart"/>
      <w:r>
        <w:rPr>
          <w:rFonts w:ascii="Calibri" w:eastAsia="Calibri" w:hAnsi="Calibri" w:cs="Calibri"/>
          <w:color w:val="000000"/>
        </w:rPr>
        <w:t>12.3  Nenhum</w:t>
      </w:r>
      <w:proofErr w:type="gramEnd"/>
      <w:r>
        <w:rPr>
          <w:rFonts w:ascii="Calibri" w:eastAsia="Calibri" w:hAnsi="Calibri" w:cs="Calibri"/>
          <w:color w:val="000000"/>
        </w:rPr>
        <w:t xml:space="preserve"> acréscimo ou supressão poderá exceder o limite estabelecido nesta condição, exceto as supressões resultantes de acordo entre as partes.</w:t>
      </w:r>
    </w:p>
    <w:p w14:paraId="2B3D736C" w14:textId="77777777" w:rsidR="00A55D1D" w:rsidRDefault="00A55D1D">
      <w:pPr>
        <w:pBdr>
          <w:top w:val="nil"/>
          <w:left w:val="nil"/>
          <w:bottom w:val="nil"/>
          <w:right w:val="nil"/>
          <w:between w:val="nil"/>
        </w:pBdr>
        <w:rPr>
          <w:rFonts w:ascii="Calibri" w:eastAsia="Calibri" w:hAnsi="Calibri" w:cs="Calibri"/>
          <w:color w:val="000000"/>
        </w:rPr>
      </w:pPr>
    </w:p>
    <w:p w14:paraId="6F81AEE1"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12.4 O limite de 25% (vinte e cinco por cento) estabelecido no item 12.1 refere-se a alterações no objeto ou nas quantidades a serem demandadas exclusivamente pela CBTARCO, não podendo a contratada alegar tal liberalidade para requerer reajuste de valores cotados abaixo daqueles praticados no mercado, ou que venham a se mostrar pouco lucrativos e vantajosos.</w:t>
      </w:r>
    </w:p>
    <w:p w14:paraId="5D1ED3DD" w14:textId="77777777" w:rsidR="00A55D1D" w:rsidRDefault="00A55D1D">
      <w:pPr>
        <w:pBdr>
          <w:top w:val="nil"/>
          <w:left w:val="nil"/>
          <w:bottom w:val="nil"/>
          <w:right w:val="nil"/>
          <w:between w:val="nil"/>
        </w:pBdr>
        <w:rPr>
          <w:rFonts w:ascii="Calibri" w:eastAsia="Calibri" w:hAnsi="Calibri" w:cs="Calibri"/>
          <w:color w:val="000000"/>
        </w:rPr>
      </w:pPr>
    </w:p>
    <w:p w14:paraId="02B2B54F" w14:textId="77777777" w:rsidR="00A55D1D" w:rsidRDefault="007E6840">
      <w:pPr>
        <w:numPr>
          <w:ilvl w:val="0"/>
          <w:numId w:val="1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DAS SANÇÕES</w:t>
      </w:r>
    </w:p>
    <w:p w14:paraId="1CE23A05"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noProof/>
          <w:color w:val="000000"/>
        </w:rPr>
        <mc:AlternateContent>
          <mc:Choice Requires="wps">
            <w:drawing>
              <wp:inline distT="0" distB="0" distL="0" distR="0" wp14:anchorId="47CF428C" wp14:editId="7538BDE9">
                <wp:extent cx="5803265" cy="9525"/>
                <wp:effectExtent l="8890" t="8890" r="7620" b="635"/>
                <wp:docPr id="37" name="Agrupar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3265" cy="9525"/>
                          <a:chOff x="0" y="0"/>
                          <a:chExt cx="9139" cy="15"/>
                        </a:xfrm>
                      </wpg:grpSpPr>
                      <wps:wsp>
                        <wps:cNvPr id="3" name="Conector reto 3"/>
                        <wps:cNvCnPr/>
                        <wps:spPr bwMode="auto">
                          <a:xfrm>
                            <a:off x="8" y="8"/>
                            <a:ext cx="9124" cy="0"/>
                          </a:xfrm>
                          <a:prstGeom prst="line">
                            <a:avLst/>
                          </a:prstGeom>
                          <a:noFill/>
                          <a:ln w="9144">
                            <a:solidFill>
                              <a:srgbClr val="5B9BD3"/>
                            </a:solidFill>
                            <a:round/>
                            <a:headEnd/>
                            <a:tailEnd/>
                          </a:ln>
                        </wps:spPr>
                        <wps:bodyPr/>
                      </wps:wsp>
                    </wpg:wg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5819775" cy="19050"/>
                <wp:effectExtent b="0" l="0" r="0" t="0"/>
                <wp:docPr id="37" name="image38.png"/>
                <a:graphic>
                  <a:graphicData uri="http://schemas.openxmlformats.org/drawingml/2006/picture">
                    <pic:pic>
                      <pic:nvPicPr>
                        <pic:cNvPr id="0" name="image38.png"/>
                        <pic:cNvPicPr preferRelativeResize="0"/>
                      </pic:nvPicPr>
                      <pic:blipFill>
                        <a:blip r:embed="rId27"/>
                        <a:srcRect b="0" l="0" r="0" t="0"/>
                        <a:stretch>
                          <a:fillRect/>
                        </a:stretch>
                      </pic:blipFill>
                      <pic:spPr>
                        <a:xfrm>
                          <a:off x="0" y="0"/>
                          <a:ext cx="5819775" cy="19050"/>
                        </a:xfrm>
                        <a:prstGeom prst="rect"/>
                        <a:ln/>
                      </pic:spPr>
                    </pic:pic>
                  </a:graphicData>
                </a:graphic>
              </wp:inline>
            </w:drawing>
          </mc:Fallback>
        </mc:AlternateContent>
      </w:r>
    </w:p>
    <w:p w14:paraId="2DD88CA4" w14:textId="77777777" w:rsidR="00A55D1D" w:rsidRDefault="00A55D1D">
      <w:pPr>
        <w:pBdr>
          <w:top w:val="nil"/>
          <w:left w:val="nil"/>
          <w:bottom w:val="nil"/>
          <w:right w:val="nil"/>
          <w:between w:val="nil"/>
        </w:pBdr>
        <w:rPr>
          <w:rFonts w:ascii="Calibri" w:eastAsia="Calibri" w:hAnsi="Calibri" w:cs="Calibri"/>
          <w:color w:val="000000"/>
        </w:rPr>
      </w:pPr>
    </w:p>
    <w:p w14:paraId="67982A3F" w14:textId="77777777" w:rsidR="00A55D1D" w:rsidRDefault="007E6840">
      <w:pPr>
        <w:pBdr>
          <w:top w:val="nil"/>
          <w:left w:val="nil"/>
          <w:bottom w:val="nil"/>
          <w:right w:val="nil"/>
          <w:between w:val="nil"/>
        </w:pBdr>
        <w:ind w:left="182"/>
        <w:rPr>
          <w:rFonts w:ascii="Calibri" w:eastAsia="Calibri" w:hAnsi="Calibri" w:cs="Calibri"/>
          <w:color w:val="000000"/>
        </w:rPr>
      </w:pPr>
      <w:r>
        <w:rPr>
          <w:rFonts w:ascii="Calibri" w:eastAsia="Calibri" w:hAnsi="Calibri" w:cs="Calibri"/>
          <w:color w:val="000000"/>
        </w:rPr>
        <w:t>13.1 Pela inadimplência das obrigações contidas neste edital, a CONTRATADA se sujeitará às seguintes sanções, sendo-lhe assegurado o contraditório e à ampla defesa:</w:t>
      </w:r>
    </w:p>
    <w:p w14:paraId="53999557" w14:textId="77777777" w:rsidR="00A55D1D" w:rsidRDefault="00A55D1D">
      <w:pPr>
        <w:pBdr>
          <w:top w:val="nil"/>
          <w:left w:val="nil"/>
          <w:bottom w:val="nil"/>
          <w:right w:val="nil"/>
          <w:between w:val="nil"/>
        </w:pBdr>
        <w:rPr>
          <w:rFonts w:ascii="Calibri" w:eastAsia="Calibri" w:hAnsi="Calibri" w:cs="Calibri"/>
          <w:color w:val="000000"/>
        </w:rPr>
      </w:pPr>
    </w:p>
    <w:p w14:paraId="46031E5F" w14:textId="77777777" w:rsidR="00A55D1D" w:rsidRDefault="00A55D1D">
      <w:pPr>
        <w:pBdr>
          <w:top w:val="nil"/>
          <w:left w:val="nil"/>
          <w:bottom w:val="nil"/>
          <w:right w:val="nil"/>
          <w:between w:val="nil"/>
        </w:pBdr>
        <w:rPr>
          <w:rFonts w:ascii="Calibri" w:eastAsia="Calibri" w:hAnsi="Calibri" w:cs="Calibri"/>
          <w:color w:val="000000"/>
        </w:rPr>
      </w:pPr>
    </w:p>
    <w:p w14:paraId="00B0EE58" w14:textId="77777777" w:rsidR="00A55D1D" w:rsidRDefault="007E6840">
      <w:pPr>
        <w:ind w:left="709" w:hanging="283"/>
        <w:rPr>
          <w:rFonts w:ascii="Calibri" w:eastAsia="Calibri" w:hAnsi="Calibri" w:cs="Calibri"/>
        </w:rPr>
      </w:pPr>
      <w:r>
        <w:rPr>
          <w:rFonts w:ascii="Calibri" w:eastAsia="Calibri" w:hAnsi="Calibri" w:cs="Calibri"/>
        </w:rPr>
        <w:t>13.1.1 Advertência, para os casos de infração de menor potencial, e desde que não haja prejuízo para a CBTARCO;</w:t>
      </w:r>
    </w:p>
    <w:p w14:paraId="1EB4528E" w14:textId="77777777" w:rsidR="00A55D1D" w:rsidRDefault="00A55D1D">
      <w:pPr>
        <w:ind w:left="709" w:hanging="283"/>
        <w:rPr>
          <w:rFonts w:ascii="Calibri" w:eastAsia="Calibri" w:hAnsi="Calibri" w:cs="Calibri"/>
        </w:rPr>
      </w:pPr>
    </w:p>
    <w:p w14:paraId="06CFC7FD" w14:textId="77777777" w:rsidR="00A55D1D" w:rsidRDefault="007E6840">
      <w:pPr>
        <w:numPr>
          <w:ilvl w:val="2"/>
          <w:numId w:val="7"/>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Multa administrativa gradual conforme a gravidade da infração, não excedente a 20% (vinte por cento) do valor do contrato; </w:t>
      </w:r>
    </w:p>
    <w:p w14:paraId="6C37EEF1" w14:textId="77777777" w:rsidR="00A55D1D" w:rsidRDefault="00A55D1D">
      <w:pPr>
        <w:pBdr>
          <w:top w:val="nil"/>
          <w:left w:val="nil"/>
          <w:bottom w:val="nil"/>
          <w:right w:val="nil"/>
          <w:between w:val="nil"/>
        </w:pBdr>
        <w:ind w:left="1146"/>
        <w:rPr>
          <w:rFonts w:ascii="Calibri" w:eastAsia="Calibri" w:hAnsi="Calibri" w:cs="Calibri"/>
          <w:color w:val="000000"/>
        </w:rPr>
      </w:pPr>
    </w:p>
    <w:p w14:paraId="38D67452" w14:textId="77777777" w:rsidR="00A55D1D" w:rsidRDefault="007E6840">
      <w:pPr>
        <w:numPr>
          <w:ilvl w:val="2"/>
          <w:numId w:val="7"/>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Multa moratória de 1% (um por cento) do valor do contrato por dia de atraso na entrega de bens ou execução dos serviços, até o 10º dia, e de 2% (dois por cento) a partir do 11º até o 30º, após o que ensejará a rescisão;</w:t>
      </w:r>
    </w:p>
    <w:p w14:paraId="16394B14" w14:textId="77777777" w:rsidR="00A55D1D" w:rsidRDefault="00A55D1D">
      <w:pPr>
        <w:pBdr>
          <w:top w:val="nil"/>
          <w:left w:val="nil"/>
          <w:bottom w:val="nil"/>
          <w:right w:val="nil"/>
          <w:between w:val="nil"/>
        </w:pBdr>
        <w:ind w:left="182"/>
        <w:rPr>
          <w:rFonts w:ascii="Calibri" w:eastAsia="Calibri" w:hAnsi="Calibri" w:cs="Calibri"/>
          <w:color w:val="000000"/>
        </w:rPr>
      </w:pPr>
    </w:p>
    <w:p w14:paraId="2F01F736" w14:textId="77777777" w:rsidR="00A55D1D" w:rsidRDefault="007E6840">
      <w:pPr>
        <w:numPr>
          <w:ilvl w:val="2"/>
          <w:numId w:val="7"/>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Suspensão do direito de contratar com a CBTARCO, bem como com as Associações ou Confederações olímpicas, pelo prazo de 2 (dois) anos.</w:t>
      </w:r>
    </w:p>
    <w:p w14:paraId="7975AE40" w14:textId="77777777" w:rsidR="00A55D1D" w:rsidRDefault="00A55D1D">
      <w:pPr>
        <w:pBdr>
          <w:top w:val="nil"/>
          <w:left w:val="nil"/>
          <w:bottom w:val="nil"/>
          <w:right w:val="nil"/>
          <w:between w:val="nil"/>
        </w:pBdr>
        <w:rPr>
          <w:rFonts w:ascii="Calibri" w:eastAsia="Calibri" w:hAnsi="Calibri" w:cs="Calibri"/>
          <w:color w:val="000000"/>
        </w:rPr>
      </w:pPr>
    </w:p>
    <w:p w14:paraId="32AAD313"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13.2 As sanções previstas nos itens 13.1.2 e 13.1.3 poderão ser acumuladas com a do item 13.1.1.</w:t>
      </w:r>
    </w:p>
    <w:p w14:paraId="5E704343" w14:textId="77777777" w:rsidR="00A55D1D" w:rsidRDefault="00A55D1D">
      <w:pPr>
        <w:pBdr>
          <w:top w:val="nil"/>
          <w:left w:val="nil"/>
          <w:bottom w:val="nil"/>
          <w:right w:val="nil"/>
          <w:between w:val="nil"/>
        </w:pBdr>
        <w:rPr>
          <w:rFonts w:ascii="Calibri" w:eastAsia="Calibri" w:hAnsi="Calibri" w:cs="Calibri"/>
          <w:color w:val="000000"/>
        </w:rPr>
      </w:pPr>
    </w:p>
    <w:p w14:paraId="13D1467F"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13.3 A sanção prevista no item 13.1.4 é de competência exclusiva da Diretoria Executiva.</w:t>
      </w:r>
    </w:p>
    <w:p w14:paraId="5E8A31DA" w14:textId="77777777" w:rsidR="00A55D1D" w:rsidRDefault="00A55D1D">
      <w:pPr>
        <w:pBdr>
          <w:top w:val="nil"/>
          <w:left w:val="nil"/>
          <w:bottom w:val="nil"/>
          <w:right w:val="nil"/>
          <w:between w:val="nil"/>
        </w:pBdr>
        <w:rPr>
          <w:rFonts w:ascii="Calibri" w:eastAsia="Calibri" w:hAnsi="Calibri" w:cs="Calibri"/>
          <w:color w:val="000000"/>
        </w:rPr>
      </w:pPr>
    </w:p>
    <w:p w14:paraId="76A76F7A"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13.4 O valor da multa aplicada poderá ser compensado com crédito em favor da CONTRATADA, ou cobrado judicialmente.</w:t>
      </w:r>
    </w:p>
    <w:p w14:paraId="106CA21F" w14:textId="77777777" w:rsidR="00A55D1D" w:rsidRDefault="00A55D1D">
      <w:pPr>
        <w:pBdr>
          <w:top w:val="nil"/>
          <w:left w:val="nil"/>
          <w:bottom w:val="nil"/>
          <w:right w:val="nil"/>
          <w:between w:val="nil"/>
        </w:pBdr>
        <w:rPr>
          <w:rFonts w:ascii="Calibri" w:eastAsia="Calibri" w:hAnsi="Calibri" w:cs="Calibri"/>
          <w:color w:val="000000"/>
        </w:rPr>
      </w:pPr>
    </w:p>
    <w:p w14:paraId="32942A0C"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13.5 Se a multa for de valor superior aos pagamentos eventualmente devidos pela a CBTARCO, a contratada responderá pela sua diferença, podendo a mesma, quando for o caso, ser cobrada judicialmente.</w:t>
      </w:r>
    </w:p>
    <w:p w14:paraId="791DDD55" w14:textId="77777777" w:rsidR="00A55D1D" w:rsidRDefault="00A55D1D">
      <w:pPr>
        <w:pBdr>
          <w:top w:val="nil"/>
          <w:left w:val="nil"/>
          <w:bottom w:val="nil"/>
          <w:right w:val="nil"/>
          <w:between w:val="nil"/>
        </w:pBdr>
        <w:rPr>
          <w:rFonts w:ascii="Calibri" w:eastAsia="Calibri" w:hAnsi="Calibri" w:cs="Calibri"/>
          <w:color w:val="000000"/>
        </w:rPr>
      </w:pPr>
    </w:p>
    <w:p w14:paraId="09C0F0F4"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13.6 As penalidades serão registradas no Registro Cadastral da CBTARCO, e no caso de suspensão do direito de contratar, a CONTRATADA deverá ser excluída do cadastro por igual período.</w:t>
      </w:r>
    </w:p>
    <w:p w14:paraId="49E889D8" w14:textId="77777777" w:rsidR="00A55D1D" w:rsidRDefault="00A55D1D">
      <w:pPr>
        <w:pBdr>
          <w:top w:val="nil"/>
          <w:left w:val="nil"/>
          <w:bottom w:val="nil"/>
          <w:right w:val="nil"/>
          <w:between w:val="nil"/>
        </w:pBdr>
        <w:rPr>
          <w:rFonts w:ascii="Calibri" w:eastAsia="Calibri" w:hAnsi="Calibri" w:cs="Calibri"/>
          <w:color w:val="000000"/>
        </w:rPr>
      </w:pPr>
    </w:p>
    <w:p w14:paraId="78FD0F10" w14:textId="77777777" w:rsidR="00A55D1D" w:rsidRDefault="00A55D1D">
      <w:pPr>
        <w:pBdr>
          <w:top w:val="nil"/>
          <w:left w:val="nil"/>
          <w:bottom w:val="nil"/>
          <w:right w:val="nil"/>
          <w:between w:val="nil"/>
        </w:pBdr>
        <w:rPr>
          <w:rFonts w:ascii="Calibri" w:eastAsia="Calibri" w:hAnsi="Calibri" w:cs="Calibri"/>
          <w:color w:val="000000"/>
        </w:rPr>
      </w:pPr>
    </w:p>
    <w:p w14:paraId="1F37D2B9" w14:textId="77777777" w:rsidR="00A55D1D" w:rsidRDefault="00A55D1D">
      <w:pPr>
        <w:pBdr>
          <w:top w:val="nil"/>
          <w:left w:val="nil"/>
          <w:bottom w:val="nil"/>
          <w:right w:val="nil"/>
          <w:between w:val="nil"/>
        </w:pBdr>
        <w:rPr>
          <w:rFonts w:ascii="Calibri" w:eastAsia="Calibri" w:hAnsi="Calibri" w:cs="Calibri"/>
          <w:color w:val="000000"/>
        </w:rPr>
      </w:pPr>
    </w:p>
    <w:p w14:paraId="3B9BCB10" w14:textId="77777777" w:rsidR="00A55D1D" w:rsidRDefault="007E6840">
      <w:pPr>
        <w:numPr>
          <w:ilvl w:val="0"/>
          <w:numId w:val="1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DAS OBRIGAÇÕES DA CBTARCO</w:t>
      </w:r>
    </w:p>
    <w:p w14:paraId="62CA0611"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noProof/>
          <w:color w:val="000000"/>
        </w:rPr>
        <mc:AlternateContent>
          <mc:Choice Requires="wps">
            <w:drawing>
              <wp:inline distT="0" distB="0" distL="0" distR="0" wp14:anchorId="1CDA97AC" wp14:editId="08F95710">
                <wp:extent cx="5803265" cy="9525"/>
                <wp:effectExtent l="8890" t="4445" r="7620" b="5080"/>
                <wp:docPr id="38" name="Agrupar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3265" cy="9525"/>
                          <a:chOff x="0" y="0"/>
                          <a:chExt cx="9139" cy="15"/>
                        </a:xfrm>
                      </wpg:grpSpPr>
                      <wps:wsp>
                        <wps:cNvPr id="4" name="Conector reto 4"/>
                        <wps:cNvCnPr/>
                        <wps:spPr bwMode="auto">
                          <a:xfrm>
                            <a:off x="8" y="8"/>
                            <a:ext cx="9124" cy="0"/>
                          </a:xfrm>
                          <a:prstGeom prst="line">
                            <a:avLst/>
                          </a:prstGeom>
                          <a:noFill/>
                          <a:ln w="9144">
                            <a:solidFill>
                              <a:srgbClr val="5B9BD3"/>
                            </a:solidFill>
                            <a:round/>
                            <a:headEnd/>
                            <a:tailEnd/>
                          </a:ln>
                        </wps:spPr>
                        <wps:bodyPr/>
                      </wps:wsp>
                    </wpg:wg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5819775" cy="19050"/>
                <wp:effectExtent b="0" l="0" r="0" t="0"/>
                <wp:docPr id="38" name="image39.png"/>
                <a:graphic>
                  <a:graphicData uri="http://schemas.openxmlformats.org/drawingml/2006/picture">
                    <pic:pic>
                      <pic:nvPicPr>
                        <pic:cNvPr id="0" name="image39.png"/>
                        <pic:cNvPicPr preferRelativeResize="0"/>
                      </pic:nvPicPr>
                      <pic:blipFill>
                        <a:blip r:embed="rId28"/>
                        <a:srcRect b="0" l="0" r="0" t="0"/>
                        <a:stretch>
                          <a:fillRect/>
                        </a:stretch>
                      </pic:blipFill>
                      <pic:spPr>
                        <a:xfrm>
                          <a:off x="0" y="0"/>
                          <a:ext cx="5819775" cy="19050"/>
                        </a:xfrm>
                        <a:prstGeom prst="rect"/>
                        <a:ln/>
                      </pic:spPr>
                    </pic:pic>
                  </a:graphicData>
                </a:graphic>
              </wp:inline>
            </w:drawing>
          </mc:Fallback>
        </mc:AlternateContent>
      </w:r>
    </w:p>
    <w:p w14:paraId="7B57B189" w14:textId="77777777" w:rsidR="00A55D1D" w:rsidRDefault="00A55D1D">
      <w:pPr>
        <w:pBdr>
          <w:top w:val="nil"/>
          <w:left w:val="nil"/>
          <w:bottom w:val="nil"/>
          <w:right w:val="nil"/>
          <w:between w:val="nil"/>
        </w:pBdr>
        <w:rPr>
          <w:rFonts w:ascii="Calibri" w:eastAsia="Calibri" w:hAnsi="Calibri" w:cs="Calibri"/>
          <w:color w:val="000000"/>
        </w:rPr>
      </w:pPr>
    </w:p>
    <w:p w14:paraId="6E42BC2B" w14:textId="77777777" w:rsidR="00A55D1D" w:rsidRDefault="007E6840">
      <w:pPr>
        <w:numPr>
          <w:ilvl w:val="1"/>
          <w:numId w:val="23"/>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Proporcionar todas as facilidades para que a CONTRATADA possa cumprir com suas obrigações dentro dos prazos e condições estabelecidas;</w:t>
      </w:r>
    </w:p>
    <w:p w14:paraId="1139B0F0" w14:textId="77777777" w:rsidR="00A55D1D" w:rsidRDefault="00A55D1D">
      <w:pPr>
        <w:pBdr>
          <w:top w:val="nil"/>
          <w:left w:val="nil"/>
          <w:bottom w:val="nil"/>
          <w:right w:val="nil"/>
          <w:between w:val="nil"/>
        </w:pBdr>
        <w:ind w:left="375"/>
        <w:rPr>
          <w:rFonts w:ascii="Calibri" w:eastAsia="Calibri" w:hAnsi="Calibri" w:cs="Calibri"/>
          <w:color w:val="000000"/>
        </w:rPr>
      </w:pPr>
    </w:p>
    <w:p w14:paraId="6D45AFA4" w14:textId="77777777" w:rsidR="00A55D1D" w:rsidRDefault="007E6840">
      <w:pPr>
        <w:numPr>
          <w:ilvl w:val="1"/>
          <w:numId w:val="23"/>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Efetuar o pagamento dos materiais entregues/serviços prestados dentro das condições estabelecidas neste edital.</w:t>
      </w:r>
    </w:p>
    <w:p w14:paraId="25701938" w14:textId="77777777" w:rsidR="00A55D1D" w:rsidRDefault="00A55D1D">
      <w:pPr>
        <w:pBdr>
          <w:top w:val="nil"/>
          <w:left w:val="nil"/>
          <w:bottom w:val="nil"/>
          <w:right w:val="nil"/>
          <w:between w:val="nil"/>
        </w:pBdr>
        <w:ind w:left="182"/>
        <w:rPr>
          <w:rFonts w:ascii="Calibri" w:eastAsia="Calibri" w:hAnsi="Calibri" w:cs="Calibri"/>
          <w:color w:val="000000"/>
        </w:rPr>
      </w:pPr>
    </w:p>
    <w:p w14:paraId="58844FE2" w14:textId="77777777" w:rsidR="00A55D1D" w:rsidRDefault="007E6840">
      <w:pPr>
        <w:numPr>
          <w:ilvl w:val="1"/>
          <w:numId w:val="23"/>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Rejeitar, no todo ou em parte, os serviços ou materiais que estiverem fora da especificação constante do Termo de Referência e solicitar sua reparação.</w:t>
      </w:r>
    </w:p>
    <w:p w14:paraId="66F9896F" w14:textId="77777777" w:rsidR="00A55D1D" w:rsidRDefault="00A55D1D">
      <w:pPr>
        <w:pBdr>
          <w:top w:val="nil"/>
          <w:left w:val="nil"/>
          <w:bottom w:val="nil"/>
          <w:right w:val="nil"/>
          <w:between w:val="nil"/>
        </w:pBdr>
        <w:ind w:left="182"/>
        <w:rPr>
          <w:rFonts w:ascii="Calibri" w:eastAsia="Calibri" w:hAnsi="Calibri" w:cs="Calibri"/>
          <w:color w:val="000000"/>
        </w:rPr>
      </w:pPr>
    </w:p>
    <w:p w14:paraId="0E1A5C97" w14:textId="77777777" w:rsidR="00A55D1D" w:rsidRDefault="007E6840">
      <w:pPr>
        <w:numPr>
          <w:ilvl w:val="1"/>
          <w:numId w:val="23"/>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Prestar as informações e os esclarecimentos pertinentes que venham a ser solicitados pelo representante </w:t>
      </w:r>
      <w:proofErr w:type="gramStart"/>
      <w:r>
        <w:rPr>
          <w:rFonts w:ascii="Calibri" w:eastAsia="Calibri" w:hAnsi="Calibri" w:cs="Calibri"/>
          <w:color w:val="000000"/>
        </w:rPr>
        <w:t>da  CONTRATADA</w:t>
      </w:r>
      <w:proofErr w:type="gramEnd"/>
      <w:r>
        <w:rPr>
          <w:rFonts w:ascii="Calibri" w:eastAsia="Calibri" w:hAnsi="Calibri" w:cs="Calibri"/>
          <w:color w:val="000000"/>
        </w:rPr>
        <w:t>.</w:t>
      </w:r>
    </w:p>
    <w:p w14:paraId="245ECA99" w14:textId="77777777" w:rsidR="00A55D1D" w:rsidRDefault="00A55D1D">
      <w:pPr>
        <w:pBdr>
          <w:top w:val="nil"/>
          <w:left w:val="nil"/>
          <w:bottom w:val="nil"/>
          <w:right w:val="nil"/>
          <w:between w:val="nil"/>
        </w:pBdr>
        <w:ind w:left="182"/>
        <w:rPr>
          <w:rFonts w:ascii="Calibri" w:eastAsia="Calibri" w:hAnsi="Calibri" w:cs="Calibri"/>
          <w:color w:val="000000"/>
        </w:rPr>
      </w:pPr>
    </w:p>
    <w:p w14:paraId="638F1CD5" w14:textId="77777777" w:rsidR="00A55D1D" w:rsidRDefault="007E6840">
      <w:pPr>
        <w:numPr>
          <w:ilvl w:val="1"/>
          <w:numId w:val="23"/>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Impedir que terceiros, sem autorização, executem os serviços objeto deste Termo de Convocação.</w:t>
      </w:r>
    </w:p>
    <w:p w14:paraId="0451FBA3" w14:textId="77777777" w:rsidR="00A55D1D" w:rsidRDefault="00A55D1D">
      <w:pPr>
        <w:pBdr>
          <w:top w:val="nil"/>
          <w:left w:val="nil"/>
          <w:bottom w:val="nil"/>
          <w:right w:val="nil"/>
          <w:between w:val="nil"/>
        </w:pBdr>
        <w:rPr>
          <w:rFonts w:ascii="Calibri" w:eastAsia="Calibri" w:hAnsi="Calibri" w:cs="Calibri"/>
          <w:color w:val="000000"/>
        </w:rPr>
      </w:pPr>
    </w:p>
    <w:p w14:paraId="582F510A" w14:textId="77777777" w:rsidR="00A55D1D" w:rsidRDefault="007E6840">
      <w:pPr>
        <w:numPr>
          <w:ilvl w:val="0"/>
          <w:numId w:val="1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DAS OBRIGAÇÕES DA CONTRATADA</w:t>
      </w:r>
    </w:p>
    <w:p w14:paraId="2A44C8A5"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noProof/>
          <w:color w:val="000000"/>
        </w:rPr>
        <mc:AlternateContent>
          <mc:Choice Requires="wps">
            <w:drawing>
              <wp:inline distT="0" distB="0" distL="0" distR="0" wp14:anchorId="608DAF6B" wp14:editId="368F74F6">
                <wp:extent cx="5803265" cy="9525"/>
                <wp:effectExtent l="8890" t="3810" r="7620" b="5715"/>
                <wp:docPr id="39" name="Agrupar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3265" cy="9525"/>
                          <a:chOff x="0" y="0"/>
                          <a:chExt cx="9139" cy="15"/>
                        </a:xfrm>
                      </wpg:grpSpPr>
                      <wps:wsp>
                        <wps:cNvPr id="5" name="Conector reto 5"/>
                        <wps:cNvCnPr/>
                        <wps:spPr bwMode="auto">
                          <a:xfrm>
                            <a:off x="8" y="8"/>
                            <a:ext cx="9124" cy="0"/>
                          </a:xfrm>
                          <a:prstGeom prst="line">
                            <a:avLst/>
                          </a:prstGeom>
                          <a:noFill/>
                          <a:ln w="9144">
                            <a:solidFill>
                              <a:srgbClr val="5B9BD3"/>
                            </a:solidFill>
                            <a:round/>
                            <a:headEnd/>
                            <a:tailEnd/>
                          </a:ln>
                        </wps:spPr>
                        <wps:bodyPr/>
                      </wps:wsp>
                    </wpg:wg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5819775" cy="19050"/>
                <wp:effectExtent b="0" l="0" r="0" t="0"/>
                <wp:docPr id="39" name="image40.png"/>
                <a:graphic>
                  <a:graphicData uri="http://schemas.openxmlformats.org/drawingml/2006/picture">
                    <pic:pic>
                      <pic:nvPicPr>
                        <pic:cNvPr id="0" name="image40.png"/>
                        <pic:cNvPicPr preferRelativeResize="0"/>
                      </pic:nvPicPr>
                      <pic:blipFill>
                        <a:blip r:embed="rId29"/>
                        <a:srcRect b="0" l="0" r="0" t="0"/>
                        <a:stretch>
                          <a:fillRect/>
                        </a:stretch>
                      </pic:blipFill>
                      <pic:spPr>
                        <a:xfrm>
                          <a:off x="0" y="0"/>
                          <a:ext cx="5819775" cy="19050"/>
                        </a:xfrm>
                        <a:prstGeom prst="rect"/>
                        <a:ln/>
                      </pic:spPr>
                    </pic:pic>
                  </a:graphicData>
                </a:graphic>
              </wp:inline>
            </w:drawing>
          </mc:Fallback>
        </mc:AlternateContent>
      </w:r>
    </w:p>
    <w:p w14:paraId="2BD23DE1" w14:textId="77777777" w:rsidR="00A55D1D" w:rsidRDefault="00A55D1D">
      <w:pPr>
        <w:rPr>
          <w:rFonts w:ascii="Calibri" w:eastAsia="Calibri" w:hAnsi="Calibri" w:cs="Calibri"/>
        </w:rPr>
      </w:pPr>
    </w:p>
    <w:p w14:paraId="3B9CB5B5" w14:textId="77777777" w:rsidR="00A55D1D" w:rsidRDefault="007E6840">
      <w:pPr>
        <w:numPr>
          <w:ilvl w:val="1"/>
          <w:numId w:val="24"/>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Assegurar-se da disponibilidade dos materiais para atender a demanda da CBTARCO.</w:t>
      </w:r>
    </w:p>
    <w:p w14:paraId="05F3B9D9" w14:textId="77777777" w:rsidR="00A55D1D" w:rsidRDefault="00A55D1D">
      <w:pPr>
        <w:pBdr>
          <w:top w:val="nil"/>
          <w:left w:val="nil"/>
          <w:bottom w:val="nil"/>
          <w:right w:val="nil"/>
          <w:between w:val="nil"/>
        </w:pBdr>
        <w:ind w:left="375"/>
        <w:rPr>
          <w:rFonts w:ascii="Calibri" w:eastAsia="Calibri" w:hAnsi="Calibri" w:cs="Calibri"/>
          <w:color w:val="000000"/>
        </w:rPr>
      </w:pPr>
    </w:p>
    <w:p w14:paraId="722D6C2E" w14:textId="77777777" w:rsidR="00A55D1D" w:rsidRDefault="007E6840">
      <w:pPr>
        <w:numPr>
          <w:ilvl w:val="1"/>
          <w:numId w:val="24"/>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Informar a CBTARCO o nome do responsável pelo atendimento da sua demanda ou para quaisquer outras providências pertinentes ao objeto da contratação.</w:t>
      </w:r>
    </w:p>
    <w:p w14:paraId="539C234F" w14:textId="77777777" w:rsidR="00A55D1D" w:rsidRDefault="00A55D1D">
      <w:pPr>
        <w:pBdr>
          <w:top w:val="nil"/>
          <w:left w:val="nil"/>
          <w:bottom w:val="nil"/>
          <w:right w:val="nil"/>
          <w:between w:val="nil"/>
        </w:pBdr>
        <w:ind w:left="182"/>
        <w:rPr>
          <w:rFonts w:ascii="Calibri" w:eastAsia="Calibri" w:hAnsi="Calibri" w:cs="Calibri"/>
          <w:color w:val="000000"/>
        </w:rPr>
      </w:pPr>
    </w:p>
    <w:p w14:paraId="28037E9E" w14:textId="77777777" w:rsidR="00A55D1D" w:rsidRDefault="007E6840">
      <w:pPr>
        <w:numPr>
          <w:ilvl w:val="1"/>
          <w:numId w:val="24"/>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Responder, independentemente de culpa, pela reparação dos danos causados aos seus usuários/ consumidores, por defeitos decorrentes de fabricação, apresentação ou quaisquer outros defeitos ou vícios porventura identificados, cuja relação contratual estará submetida ao Código de Defesa do Consumidor (Lei nº 8.078/90), sem prejuízo da aplicação de outras normas cabíveis.</w:t>
      </w:r>
    </w:p>
    <w:p w14:paraId="291D42F9" w14:textId="77777777" w:rsidR="00A55D1D" w:rsidRDefault="00A55D1D">
      <w:pPr>
        <w:pBdr>
          <w:top w:val="nil"/>
          <w:left w:val="nil"/>
          <w:bottom w:val="nil"/>
          <w:right w:val="nil"/>
          <w:between w:val="nil"/>
        </w:pBdr>
        <w:ind w:left="182"/>
        <w:rPr>
          <w:rFonts w:ascii="Calibri" w:eastAsia="Calibri" w:hAnsi="Calibri" w:cs="Calibri"/>
          <w:color w:val="000000"/>
        </w:rPr>
      </w:pPr>
    </w:p>
    <w:p w14:paraId="629F208C" w14:textId="77777777" w:rsidR="00A55D1D" w:rsidRDefault="007E6840">
      <w:pPr>
        <w:numPr>
          <w:ilvl w:val="1"/>
          <w:numId w:val="24"/>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Não transferir totalmente a responsabilidade pela execução do objeto contratual sem o prévio consentimento e expressa autorização da CBTARCO.</w:t>
      </w:r>
    </w:p>
    <w:p w14:paraId="0DB08FC0" w14:textId="77777777" w:rsidR="00A55D1D" w:rsidRDefault="00A55D1D">
      <w:pPr>
        <w:pBdr>
          <w:top w:val="nil"/>
          <w:left w:val="nil"/>
          <w:bottom w:val="nil"/>
          <w:right w:val="nil"/>
          <w:between w:val="nil"/>
        </w:pBdr>
        <w:ind w:left="182"/>
        <w:rPr>
          <w:rFonts w:ascii="Calibri" w:eastAsia="Calibri" w:hAnsi="Calibri" w:cs="Calibri"/>
          <w:color w:val="000000"/>
        </w:rPr>
      </w:pPr>
    </w:p>
    <w:p w14:paraId="49877A03" w14:textId="77777777" w:rsidR="00A55D1D" w:rsidRDefault="007E6840">
      <w:pPr>
        <w:numPr>
          <w:ilvl w:val="1"/>
          <w:numId w:val="24"/>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Observar o atendimento dos padrões de qualidade, segurança e garantia do produto ou serviço.</w:t>
      </w:r>
    </w:p>
    <w:p w14:paraId="6D60A6F2" w14:textId="77777777" w:rsidR="00A55D1D" w:rsidRDefault="00A55D1D">
      <w:pPr>
        <w:pBdr>
          <w:top w:val="nil"/>
          <w:left w:val="nil"/>
          <w:bottom w:val="nil"/>
          <w:right w:val="nil"/>
          <w:between w:val="nil"/>
        </w:pBdr>
        <w:ind w:left="182"/>
        <w:rPr>
          <w:rFonts w:ascii="Calibri" w:eastAsia="Calibri" w:hAnsi="Calibri" w:cs="Calibri"/>
          <w:color w:val="000000"/>
        </w:rPr>
      </w:pPr>
    </w:p>
    <w:p w14:paraId="2FF1744C" w14:textId="77777777" w:rsidR="00A55D1D" w:rsidRDefault="007E6840">
      <w:pPr>
        <w:numPr>
          <w:ilvl w:val="1"/>
          <w:numId w:val="24"/>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Aceitar nas mesmas condições contratuais os acréscimos ou supressões no quantitativo do objeto até 25% (vinte e cinco por cento) do valor inicial atualizado do contrato, permitida a supressão além desse limite mediante acordo entre as partes.</w:t>
      </w:r>
    </w:p>
    <w:p w14:paraId="5D074E1E" w14:textId="77777777" w:rsidR="00A55D1D" w:rsidRDefault="00A55D1D">
      <w:pPr>
        <w:pBdr>
          <w:top w:val="nil"/>
          <w:left w:val="nil"/>
          <w:bottom w:val="nil"/>
          <w:right w:val="nil"/>
          <w:between w:val="nil"/>
        </w:pBdr>
        <w:ind w:left="182"/>
        <w:rPr>
          <w:rFonts w:ascii="Calibri" w:eastAsia="Calibri" w:hAnsi="Calibri" w:cs="Calibri"/>
          <w:color w:val="000000"/>
        </w:rPr>
      </w:pPr>
    </w:p>
    <w:p w14:paraId="7C4CABD0" w14:textId="77777777" w:rsidR="00A55D1D" w:rsidRDefault="007E6840">
      <w:pPr>
        <w:numPr>
          <w:ilvl w:val="1"/>
          <w:numId w:val="24"/>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Respeitar as normas e procedimentos de controle interno da CBTARCO, inclusive de acesso </w:t>
      </w:r>
      <w:r>
        <w:rPr>
          <w:rFonts w:ascii="Calibri" w:eastAsia="Calibri" w:hAnsi="Calibri" w:cs="Calibri"/>
          <w:color w:val="000000"/>
        </w:rPr>
        <w:lastRenderedPageBreak/>
        <w:t>às dependências.</w:t>
      </w:r>
    </w:p>
    <w:p w14:paraId="24683F61" w14:textId="77777777" w:rsidR="00A55D1D" w:rsidRDefault="00A55D1D">
      <w:pPr>
        <w:pBdr>
          <w:top w:val="nil"/>
          <w:left w:val="nil"/>
          <w:bottom w:val="nil"/>
          <w:right w:val="nil"/>
          <w:between w:val="nil"/>
        </w:pBdr>
        <w:ind w:left="182"/>
        <w:rPr>
          <w:rFonts w:ascii="Calibri" w:eastAsia="Calibri" w:hAnsi="Calibri" w:cs="Calibri"/>
          <w:color w:val="000000"/>
        </w:rPr>
      </w:pPr>
    </w:p>
    <w:p w14:paraId="4E54269B" w14:textId="77777777" w:rsidR="00A55D1D" w:rsidRDefault="007E6840">
      <w:pPr>
        <w:numPr>
          <w:ilvl w:val="1"/>
          <w:numId w:val="24"/>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Responder pelos danos causados diretamente à administração ou aos bens da CBTARCO, ou ainda a terceiros, decorrentes de sua culpa ou dolo, durante a execução deste serviço, não excluindo ou reduzindo essa responsabilidade a fiscalização ou o acompanhamento pela CBTARCO.</w:t>
      </w:r>
    </w:p>
    <w:p w14:paraId="0D59F542" w14:textId="77777777" w:rsidR="00A55D1D" w:rsidRDefault="00A55D1D">
      <w:pPr>
        <w:pBdr>
          <w:top w:val="nil"/>
          <w:left w:val="nil"/>
          <w:bottom w:val="nil"/>
          <w:right w:val="nil"/>
          <w:between w:val="nil"/>
        </w:pBdr>
        <w:ind w:left="182"/>
        <w:rPr>
          <w:rFonts w:ascii="Calibri" w:eastAsia="Calibri" w:hAnsi="Calibri" w:cs="Calibri"/>
          <w:color w:val="000000"/>
        </w:rPr>
      </w:pPr>
    </w:p>
    <w:p w14:paraId="4F229C7F" w14:textId="77777777" w:rsidR="00A55D1D" w:rsidRDefault="007E6840">
      <w:pPr>
        <w:numPr>
          <w:ilvl w:val="1"/>
          <w:numId w:val="24"/>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Comunicar a </w:t>
      </w:r>
      <w:proofErr w:type="gramStart"/>
      <w:r>
        <w:rPr>
          <w:rFonts w:ascii="Calibri" w:eastAsia="Calibri" w:hAnsi="Calibri" w:cs="Calibri"/>
          <w:color w:val="000000"/>
        </w:rPr>
        <w:t>CBTARCO  qualquer</w:t>
      </w:r>
      <w:proofErr w:type="gramEnd"/>
      <w:r>
        <w:rPr>
          <w:rFonts w:ascii="Calibri" w:eastAsia="Calibri" w:hAnsi="Calibri" w:cs="Calibri"/>
          <w:color w:val="000000"/>
        </w:rPr>
        <w:t xml:space="preserve"> anormalidade</w:t>
      </w:r>
      <w:r>
        <w:rPr>
          <w:rFonts w:ascii="Calibri" w:eastAsia="Calibri" w:hAnsi="Calibri" w:cs="Calibri"/>
          <w:color w:val="000000"/>
        </w:rPr>
        <w:tab/>
        <w:t>constatada e prestar os esclarecimentos solicitados.</w:t>
      </w:r>
    </w:p>
    <w:p w14:paraId="7DDAA4D3" w14:textId="77777777" w:rsidR="00A55D1D" w:rsidRDefault="00A55D1D">
      <w:pPr>
        <w:pBdr>
          <w:top w:val="nil"/>
          <w:left w:val="nil"/>
          <w:bottom w:val="nil"/>
          <w:right w:val="nil"/>
          <w:between w:val="nil"/>
        </w:pBdr>
        <w:ind w:left="182"/>
        <w:rPr>
          <w:rFonts w:ascii="Calibri" w:eastAsia="Calibri" w:hAnsi="Calibri" w:cs="Calibri"/>
          <w:color w:val="000000"/>
        </w:rPr>
      </w:pPr>
    </w:p>
    <w:p w14:paraId="47F23A0C" w14:textId="77777777" w:rsidR="00A55D1D" w:rsidRDefault="007E6840">
      <w:pPr>
        <w:numPr>
          <w:ilvl w:val="1"/>
          <w:numId w:val="24"/>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Manter, durante o período de contratação, o atendimento das condições de habilitação exigidas na contratação. </w:t>
      </w:r>
    </w:p>
    <w:p w14:paraId="32A9C0E4" w14:textId="77777777" w:rsidR="00A55D1D" w:rsidRDefault="00A55D1D">
      <w:pPr>
        <w:pBdr>
          <w:top w:val="nil"/>
          <w:left w:val="nil"/>
          <w:bottom w:val="nil"/>
          <w:right w:val="nil"/>
          <w:between w:val="nil"/>
        </w:pBdr>
        <w:ind w:left="182"/>
        <w:rPr>
          <w:rFonts w:ascii="Calibri" w:eastAsia="Calibri" w:hAnsi="Calibri" w:cs="Calibri"/>
          <w:color w:val="000000"/>
        </w:rPr>
      </w:pPr>
    </w:p>
    <w:p w14:paraId="3559BF33" w14:textId="77777777" w:rsidR="00A55D1D" w:rsidRDefault="007E6840">
      <w:pPr>
        <w:numPr>
          <w:ilvl w:val="0"/>
          <w:numId w:val="1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DA RESCISÃO</w:t>
      </w:r>
    </w:p>
    <w:p w14:paraId="4F08CF3C" w14:textId="77777777" w:rsidR="00A55D1D" w:rsidRDefault="007E6840">
      <w:pPr>
        <w:pBdr>
          <w:top w:val="nil"/>
          <w:left w:val="nil"/>
          <w:bottom w:val="nil"/>
          <w:right w:val="nil"/>
          <w:between w:val="nil"/>
        </w:pBdr>
        <w:ind w:left="360"/>
        <w:rPr>
          <w:rFonts w:ascii="Calibri" w:eastAsia="Calibri" w:hAnsi="Calibri" w:cs="Calibri"/>
          <w:b/>
          <w:color w:val="000000"/>
        </w:rPr>
      </w:pPr>
      <w:r>
        <w:rPr>
          <w:noProof/>
        </w:rPr>
        <mc:AlternateContent>
          <mc:Choice Requires="wps">
            <w:drawing>
              <wp:anchor distT="4294967295" distB="4294967295" distL="0" distR="0" simplePos="0" relativeHeight="251670528" behindDoc="0" locked="0" layoutInCell="1" hidden="0" allowOverlap="1" wp14:anchorId="3886DA15" wp14:editId="286933DE">
                <wp:simplePos x="0" y="0"/>
                <wp:positionH relativeFrom="column">
                  <wp:posOffset>-107949</wp:posOffset>
                </wp:positionH>
                <wp:positionV relativeFrom="paragraph">
                  <wp:posOffset>175360</wp:posOffset>
                </wp:positionV>
                <wp:extent cx="5793740" cy="0"/>
                <wp:effectExtent l="0" t="0" r="16510" b="19050"/>
                <wp:wrapTopAndBottom distT="4294967295" distB="4294967295"/>
                <wp:docPr id="6" name="Conector re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3740" cy="0"/>
                        </a:xfrm>
                        <a:prstGeom prst="line">
                          <a:avLst/>
                        </a:prstGeom>
                        <a:noFill/>
                        <a:ln w="9144">
                          <a:solidFill>
                            <a:srgbClr val="5B9BD3"/>
                          </a:solidFill>
                          <a:round/>
                          <a:headEnd/>
                          <a:tailEn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4294967295" distT="4294967295" distL="0" distR="0" hidden="0" layoutInCell="1" locked="0" relativeHeight="0" simplePos="0">
                <wp:simplePos x="0" y="0"/>
                <wp:positionH relativeFrom="column">
                  <wp:posOffset>-107949</wp:posOffset>
                </wp:positionH>
                <wp:positionV relativeFrom="paragraph">
                  <wp:posOffset>175360</wp:posOffset>
                </wp:positionV>
                <wp:extent cx="5810250" cy="19050"/>
                <wp:effectExtent b="0" l="0" r="0" t="0"/>
                <wp:wrapTopAndBottom distB="4294967295" distT="4294967295"/>
                <wp:docPr id="4" name="image5.png"/>
                <a:graphic>
                  <a:graphicData uri="http://schemas.openxmlformats.org/drawingml/2006/picture">
                    <pic:pic>
                      <pic:nvPicPr>
                        <pic:cNvPr id="0" name="image5.png"/>
                        <pic:cNvPicPr preferRelativeResize="0"/>
                      </pic:nvPicPr>
                      <pic:blipFill>
                        <a:blip r:embed="rId30"/>
                        <a:srcRect b="0" l="0" r="0" t="0"/>
                        <a:stretch>
                          <a:fillRect/>
                        </a:stretch>
                      </pic:blipFill>
                      <pic:spPr>
                        <a:xfrm>
                          <a:off x="0" y="0"/>
                          <a:ext cx="5810250" cy="19050"/>
                        </a:xfrm>
                        <a:prstGeom prst="rect"/>
                        <a:ln/>
                      </pic:spPr>
                    </pic:pic>
                  </a:graphicData>
                </a:graphic>
              </wp:anchor>
            </w:drawing>
          </mc:Fallback>
        </mc:AlternateContent>
      </w:r>
    </w:p>
    <w:p w14:paraId="2003041F" w14:textId="77777777" w:rsidR="00A55D1D" w:rsidRDefault="007E6840">
      <w:pPr>
        <w:pBdr>
          <w:top w:val="nil"/>
          <w:left w:val="nil"/>
          <w:bottom w:val="nil"/>
          <w:right w:val="nil"/>
          <w:between w:val="nil"/>
        </w:pBdr>
        <w:ind w:left="182"/>
        <w:rPr>
          <w:rFonts w:ascii="Calibri" w:eastAsia="Calibri" w:hAnsi="Calibri" w:cs="Calibri"/>
          <w:color w:val="000000"/>
        </w:rPr>
      </w:pPr>
      <w:r>
        <w:rPr>
          <w:rFonts w:ascii="Calibri" w:eastAsia="Calibri" w:hAnsi="Calibri" w:cs="Calibri"/>
          <w:color w:val="000000"/>
        </w:rPr>
        <w:t>A inexecução total ou parcial das obrigações assumidas pelas partes poderá ensejar a rescisão contratual, nos termos e condições previstos na legislação pertinente.</w:t>
      </w:r>
    </w:p>
    <w:p w14:paraId="2EC1CC24" w14:textId="77777777" w:rsidR="00A55D1D" w:rsidRDefault="00A55D1D">
      <w:pPr>
        <w:pBdr>
          <w:top w:val="nil"/>
          <w:left w:val="nil"/>
          <w:bottom w:val="nil"/>
          <w:right w:val="nil"/>
          <w:between w:val="nil"/>
        </w:pBdr>
        <w:rPr>
          <w:rFonts w:ascii="Calibri" w:eastAsia="Calibri" w:hAnsi="Calibri" w:cs="Calibri"/>
          <w:color w:val="000000"/>
        </w:rPr>
      </w:pPr>
    </w:p>
    <w:p w14:paraId="5BC1415D" w14:textId="77777777" w:rsidR="00A55D1D" w:rsidRDefault="007E6840">
      <w:pPr>
        <w:numPr>
          <w:ilvl w:val="0"/>
          <w:numId w:val="25"/>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CONSIDERAÇÕES FINAIS</w:t>
      </w:r>
    </w:p>
    <w:p w14:paraId="1FF58725"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noProof/>
          <w:color w:val="000000"/>
        </w:rPr>
        <mc:AlternateContent>
          <mc:Choice Requires="wps">
            <w:drawing>
              <wp:inline distT="0" distB="0" distL="0" distR="0" wp14:anchorId="66F79620" wp14:editId="43473898">
                <wp:extent cx="5803265" cy="9525"/>
                <wp:effectExtent l="8890" t="3810" r="7620" b="5715"/>
                <wp:docPr id="41" name="Agrupar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3265" cy="9525"/>
                          <a:chOff x="0" y="0"/>
                          <a:chExt cx="9139" cy="15"/>
                        </a:xfrm>
                      </wpg:grpSpPr>
                      <wps:wsp>
                        <wps:cNvPr id="7" name="Conector reto 7"/>
                        <wps:cNvCnPr/>
                        <wps:spPr bwMode="auto">
                          <a:xfrm>
                            <a:off x="8" y="8"/>
                            <a:ext cx="9124" cy="0"/>
                          </a:xfrm>
                          <a:prstGeom prst="line">
                            <a:avLst/>
                          </a:prstGeom>
                          <a:noFill/>
                          <a:ln w="9144">
                            <a:solidFill>
                              <a:srgbClr val="5B9BD3"/>
                            </a:solidFill>
                            <a:round/>
                            <a:headEnd/>
                            <a:tailEnd/>
                          </a:ln>
                        </wps:spPr>
                        <wps:bodyPr/>
                      </wps:wsp>
                    </wpg:wg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5819775" cy="19050"/>
                <wp:effectExtent b="0" l="0" r="0" t="0"/>
                <wp:docPr id="41" name="image42.png"/>
                <a:graphic>
                  <a:graphicData uri="http://schemas.openxmlformats.org/drawingml/2006/picture">
                    <pic:pic>
                      <pic:nvPicPr>
                        <pic:cNvPr id="0" name="image42.png"/>
                        <pic:cNvPicPr preferRelativeResize="0"/>
                      </pic:nvPicPr>
                      <pic:blipFill>
                        <a:blip r:embed="rId31"/>
                        <a:srcRect b="0" l="0" r="0" t="0"/>
                        <a:stretch>
                          <a:fillRect/>
                        </a:stretch>
                      </pic:blipFill>
                      <pic:spPr>
                        <a:xfrm>
                          <a:off x="0" y="0"/>
                          <a:ext cx="5819775" cy="19050"/>
                        </a:xfrm>
                        <a:prstGeom prst="rect"/>
                        <a:ln/>
                      </pic:spPr>
                    </pic:pic>
                  </a:graphicData>
                </a:graphic>
              </wp:inline>
            </w:drawing>
          </mc:Fallback>
        </mc:AlternateContent>
      </w:r>
    </w:p>
    <w:p w14:paraId="294E61AC" w14:textId="77777777" w:rsidR="00A55D1D" w:rsidRDefault="00A55D1D">
      <w:pPr>
        <w:pBdr>
          <w:top w:val="nil"/>
          <w:left w:val="nil"/>
          <w:bottom w:val="nil"/>
          <w:right w:val="nil"/>
          <w:between w:val="nil"/>
        </w:pBdr>
        <w:ind w:left="890"/>
        <w:rPr>
          <w:rFonts w:ascii="Calibri" w:eastAsia="Calibri" w:hAnsi="Calibri" w:cs="Calibri"/>
          <w:b/>
          <w:color w:val="000000"/>
        </w:rPr>
      </w:pPr>
    </w:p>
    <w:p w14:paraId="3F05C50C" w14:textId="77777777" w:rsidR="00A55D1D" w:rsidRDefault="00A55D1D">
      <w:pPr>
        <w:pBdr>
          <w:top w:val="nil"/>
          <w:left w:val="nil"/>
          <w:bottom w:val="nil"/>
          <w:right w:val="nil"/>
          <w:between w:val="nil"/>
        </w:pBdr>
        <w:rPr>
          <w:rFonts w:ascii="Calibri" w:eastAsia="Calibri" w:hAnsi="Calibri" w:cs="Calibri"/>
          <w:color w:val="000000"/>
        </w:rPr>
      </w:pPr>
    </w:p>
    <w:p w14:paraId="5B6534B9" w14:textId="77777777" w:rsidR="00A55D1D" w:rsidRDefault="007E6840">
      <w:pPr>
        <w:numPr>
          <w:ilvl w:val="1"/>
          <w:numId w:val="25"/>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Os pedidos de esclarecimentos referentes a este Pregão devem ser enviados à Comissão de Licitação, até 1 (um) dia útil anterior à data fixada para abertura da sessão pública, exclusivamente por meio do e-mail </w:t>
      </w:r>
      <w:hyperlink r:id="rId32">
        <w:r>
          <w:rPr>
            <w:rFonts w:ascii="Calibri" w:eastAsia="Calibri" w:hAnsi="Calibri" w:cs="Calibri"/>
            <w:color w:val="000000"/>
          </w:rPr>
          <w:t>sandra@cbtarco.org.br</w:t>
        </w:r>
      </w:hyperlink>
    </w:p>
    <w:p w14:paraId="54A49577" w14:textId="77777777" w:rsidR="00A55D1D" w:rsidRDefault="00A55D1D">
      <w:pPr>
        <w:pBdr>
          <w:top w:val="nil"/>
          <w:left w:val="nil"/>
          <w:bottom w:val="nil"/>
          <w:right w:val="nil"/>
          <w:between w:val="nil"/>
        </w:pBdr>
        <w:ind w:left="630"/>
        <w:rPr>
          <w:rFonts w:ascii="Calibri" w:eastAsia="Calibri" w:hAnsi="Calibri" w:cs="Calibri"/>
          <w:color w:val="000000"/>
        </w:rPr>
      </w:pPr>
    </w:p>
    <w:p w14:paraId="4906E486" w14:textId="77777777" w:rsidR="00A55D1D" w:rsidRDefault="007E6840">
      <w:pPr>
        <w:numPr>
          <w:ilvl w:val="1"/>
          <w:numId w:val="25"/>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Caso os prazos definidos neste edital não estejam expressamente indicados na proposta, estes serão considerados como aceitos para efeito de julgamento deste certame.</w:t>
      </w:r>
    </w:p>
    <w:p w14:paraId="2879D0E8" w14:textId="77777777" w:rsidR="00A55D1D" w:rsidRDefault="00A55D1D">
      <w:pPr>
        <w:pBdr>
          <w:top w:val="nil"/>
          <w:left w:val="nil"/>
          <w:bottom w:val="nil"/>
          <w:right w:val="nil"/>
          <w:between w:val="nil"/>
        </w:pBdr>
        <w:ind w:left="182"/>
        <w:rPr>
          <w:rFonts w:ascii="Calibri" w:eastAsia="Calibri" w:hAnsi="Calibri" w:cs="Calibri"/>
          <w:color w:val="000000"/>
        </w:rPr>
      </w:pPr>
    </w:p>
    <w:p w14:paraId="64502128" w14:textId="77777777" w:rsidR="00A55D1D" w:rsidRDefault="007E6840">
      <w:pPr>
        <w:numPr>
          <w:ilvl w:val="1"/>
          <w:numId w:val="25"/>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As empresas participantes não terão direito à indenização em decorrência da anulação do Pregão, ressalvado o direito do contratado de boa-fé de ser ressarcido pelos encargos que tiver suportado no cumprimento do contrato. </w:t>
      </w:r>
    </w:p>
    <w:p w14:paraId="7114E34E" w14:textId="77777777" w:rsidR="00A55D1D" w:rsidRDefault="00A55D1D">
      <w:pPr>
        <w:pBdr>
          <w:top w:val="nil"/>
          <w:left w:val="nil"/>
          <w:bottom w:val="nil"/>
          <w:right w:val="nil"/>
          <w:between w:val="nil"/>
        </w:pBdr>
        <w:ind w:left="182"/>
        <w:rPr>
          <w:rFonts w:ascii="Calibri" w:eastAsia="Calibri" w:hAnsi="Calibri" w:cs="Calibri"/>
          <w:color w:val="000000"/>
        </w:rPr>
      </w:pPr>
    </w:p>
    <w:p w14:paraId="49611721" w14:textId="77777777" w:rsidR="00A55D1D" w:rsidRDefault="007E6840">
      <w:pPr>
        <w:numPr>
          <w:ilvl w:val="1"/>
          <w:numId w:val="25"/>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Este Pregão poderá ter a data de abertura da sessão pública transferida, por conveniência exclusiva da CBTARCO.</w:t>
      </w:r>
    </w:p>
    <w:p w14:paraId="2CC12721" w14:textId="77777777" w:rsidR="00A55D1D" w:rsidRDefault="00A55D1D">
      <w:pPr>
        <w:pBdr>
          <w:top w:val="nil"/>
          <w:left w:val="nil"/>
          <w:bottom w:val="nil"/>
          <w:right w:val="nil"/>
          <w:between w:val="nil"/>
        </w:pBdr>
        <w:rPr>
          <w:rFonts w:ascii="Calibri" w:eastAsia="Calibri" w:hAnsi="Calibri" w:cs="Calibri"/>
          <w:color w:val="000000"/>
        </w:rPr>
      </w:pPr>
    </w:p>
    <w:p w14:paraId="0906E42D" w14:textId="77777777" w:rsidR="00A55D1D" w:rsidRDefault="00A55D1D">
      <w:pPr>
        <w:pBdr>
          <w:top w:val="nil"/>
          <w:left w:val="nil"/>
          <w:bottom w:val="nil"/>
          <w:right w:val="nil"/>
          <w:between w:val="nil"/>
        </w:pBdr>
        <w:rPr>
          <w:rFonts w:ascii="Calibri" w:eastAsia="Calibri" w:hAnsi="Calibri" w:cs="Calibri"/>
          <w:color w:val="000000"/>
        </w:rPr>
      </w:pPr>
    </w:p>
    <w:p w14:paraId="686C34E3" w14:textId="77777777" w:rsidR="00A55D1D" w:rsidRDefault="007E6840">
      <w:pPr>
        <w:pBdr>
          <w:top w:val="nil"/>
          <w:left w:val="nil"/>
          <w:bottom w:val="nil"/>
          <w:right w:val="nil"/>
          <w:between w:val="nil"/>
        </w:pBdr>
        <w:ind w:left="182"/>
        <w:rPr>
          <w:rFonts w:ascii="Calibri" w:eastAsia="Calibri" w:hAnsi="Calibri" w:cs="Calibri"/>
          <w:color w:val="000000"/>
        </w:rPr>
      </w:pPr>
      <w:r>
        <w:rPr>
          <w:rFonts w:ascii="Calibri" w:eastAsia="Calibri" w:hAnsi="Calibri" w:cs="Calibri"/>
          <w:color w:val="000000"/>
        </w:rPr>
        <w:t>Acompanham este edital os seguintes anexos:</w:t>
      </w:r>
    </w:p>
    <w:p w14:paraId="1A35DE8E" w14:textId="77777777" w:rsidR="00A55D1D" w:rsidRDefault="00A55D1D">
      <w:pPr>
        <w:pBdr>
          <w:top w:val="nil"/>
          <w:left w:val="nil"/>
          <w:bottom w:val="nil"/>
          <w:right w:val="nil"/>
          <w:between w:val="nil"/>
        </w:pBdr>
        <w:rPr>
          <w:rFonts w:ascii="Calibri" w:eastAsia="Calibri" w:hAnsi="Calibri" w:cs="Calibri"/>
          <w:color w:val="000000"/>
        </w:rPr>
      </w:pPr>
    </w:p>
    <w:p w14:paraId="1FA7AB41" w14:textId="77777777" w:rsidR="00A55D1D" w:rsidRDefault="007E6840">
      <w:pPr>
        <w:pBdr>
          <w:top w:val="nil"/>
          <w:left w:val="nil"/>
          <w:bottom w:val="nil"/>
          <w:right w:val="nil"/>
          <w:between w:val="nil"/>
        </w:pBdr>
        <w:ind w:left="182"/>
        <w:rPr>
          <w:rFonts w:ascii="Calibri" w:eastAsia="Calibri" w:hAnsi="Calibri" w:cs="Calibri"/>
          <w:color w:val="000000"/>
        </w:rPr>
      </w:pPr>
      <w:r>
        <w:rPr>
          <w:rFonts w:ascii="Calibri" w:eastAsia="Calibri" w:hAnsi="Calibri" w:cs="Calibri"/>
          <w:color w:val="000000"/>
        </w:rPr>
        <w:t xml:space="preserve">Anexo </w:t>
      </w:r>
      <w:proofErr w:type="gramStart"/>
      <w:r>
        <w:rPr>
          <w:rFonts w:ascii="Calibri" w:eastAsia="Calibri" w:hAnsi="Calibri" w:cs="Calibri"/>
          <w:color w:val="000000"/>
        </w:rPr>
        <w:t>I  –</w:t>
      </w:r>
      <w:proofErr w:type="gramEnd"/>
      <w:r>
        <w:rPr>
          <w:rFonts w:ascii="Calibri" w:eastAsia="Calibri" w:hAnsi="Calibri" w:cs="Calibri"/>
          <w:color w:val="000000"/>
        </w:rPr>
        <w:t xml:space="preserve"> Termo de Referência;</w:t>
      </w:r>
    </w:p>
    <w:p w14:paraId="7E61A2E4" w14:textId="77777777" w:rsidR="00A55D1D" w:rsidRDefault="007E6840">
      <w:pPr>
        <w:pBdr>
          <w:top w:val="nil"/>
          <w:left w:val="nil"/>
          <w:bottom w:val="nil"/>
          <w:right w:val="nil"/>
          <w:between w:val="nil"/>
        </w:pBdr>
        <w:ind w:left="182"/>
        <w:rPr>
          <w:rFonts w:ascii="Calibri" w:eastAsia="Calibri" w:hAnsi="Calibri" w:cs="Calibri"/>
          <w:color w:val="000000"/>
        </w:rPr>
      </w:pPr>
      <w:r>
        <w:rPr>
          <w:rFonts w:ascii="Calibri" w:eastAsia="Calibri" w:hAnsi="Calibri" w:cs="Calibri"/>
          <w:color w:val="000000"/>
        </w:rPr>
        <w:t>Anexo II – Ficha Técnica (proposta inicial);</w:t>
      </w:r>
    </w:p>
    <w:p w14:paraId="02B31392" w14:textId="77777777" w:rsidR="00A55D1D" w:rsidRDefault="007E6840">
      <w:pPr>
        <w:pBdr>
          <w:top w:val="nil"/>
          <w:left w:val="nil"/>
          <w:bottom w:val="nil"/>
          <w:right w:val="nil"/>
          <w:between w:val="nil"/>
        </w:pBdr>
        <w:ind w:left="182"/>
        <w:rPr>
          <w:rFonts w:ascii="Calibri" w:eastAsia="Calibri" w:hAnsi="Calibri" w:cs="Calibri"/>
          <w:color w:val="000000"/>
        </w:rPr>
      </w:pPr>
      <w:r>
        <w:rPr>
          <w:rFonts w:ascii="Calibri" w:eastAsia="Calibri" w:hAnsi="Calibri" w:cs="Calibri"/>
          <w:color w:val="000000"/>
        </w:rPr>
        <w:t>Anexo III – Carta-proposta para fornecimento (proposta escrita);</w:t>
      </w:r>
    </w:p>
    <w:p w14:paraId="2B027C91" w14:textId="77777777" w:rsidR="00A55D1D" w:rsidRDefault="007E6840">
      <w:pPr>
        <w:pBdr>
          <w:top w:val="nil"/>
          <w:left w:val="nil"/>
          <w:bottom w:val="nil"/>
          <w:right w:val="nil"/>
          <w:between w:val="nil"/>
        </w:pBdr>
        <w:ind w:left="182"/>
        <w:rPr>
          <w:rFonts w:ascii="Calibri" w:eastAsia="Calibri" w:hAnsi="Calibri" w:cs="Calibri"/>
          <w:color w:val="000000"/>
        </w:rPr>
      </w:pPr>
      <w:r>
        <w:rPr>
          <w:rFonts w:ascii="Calibri" w:eastAsia="Calibri" w:hAnsi="Calibri" w:cs="Calibri"/>
          <w:color w:val="000000"/>
        </w:rPr>
        <w:t>Anexo IV – Modelo de instrumento particular de mandato;</w:t>
      </w:r>
    </w:p>
    <w:p w14:paraId="197186D2" w14:textId="77777777" w:rsidR="00A55D1D" w:rsidRDefault="007E6840">
      <w:pPr>
        <w:pBdr>
          <w:top w:val="nil"/>
          <w:left w:val="nil"/>
          <w:bottom w:val="nil"/>
          <w:right w:val="nil"/>
          <w:between w:val="nil"/>
        </w:pBdr>
        <w:ind w:left="182"/>
        <w:rPr>
          <w:rFonts w:ascii="Calibri" w:eastAsia="Calibri" w:hAnsi="Calibri" w:cs="Calibri"/>
          <w:color w:val="000000"/>
        </w:rPr>
      </w:pPr>
      <w:r>
        <w:rPr>
          <w:rFonts w:ascii="Calibri" w:eastAsia="Calibri" w:hAnsi="Calibri" w:cs="Calibri"/>
          <w:color w:val="000000"/>
        </w:rPr>
        <w:t>Anexo V – Modelo de atendimento ao disposto na CF Art. 7º, inciso XXXIII;</w:t>
      </w:r>
    </w:p>
    <w:p w14:paraId="334DDCFD" w14:textId="77777777" w:rsidR="00A55D1D" w:rsidRDefault="007E6840">
      <w:pPr>
        <w:pBdr>
          <w:top w:val="nil"/>
          <w:left w:val="nil"/>
          <w:bottom w:val="nil"/>
          <w:right w:val="nil"/>
          <w:between w:val="nil"/>
        </w:pBdr>
        <w:ind w:left="182"/>
        <w:rPr>
          <w:rFonts w:ascii="Calibri" w:eastAsia="Calibri" w:hAnsi="Calibri" w:cs="Calibri"/>
          <w:color w:val="000000"/>
        </w:rPr>
      </w:pPr>
      <w:r>
        <w:rPr>
          <w:rFonts w:ascii="Calibri" w:eastAsia="Calibri" w:hAnsi="Calibri" w:cs="Calibri"/>
          <w:color w:val="000000"/>
        </w:rPr>
        <w:lastRenderedPageBreak/>
        <w:t xml:space="preserve">Anexo VI – Modelo de Declaração de Inexistência de </w:t>
      </w:r>
      <w:proofErr w:type="gramStart"/>
      <w:r>
        <w:rPr>
          <w:rFonts w:ascii="Calibri" w:eastAsia="Calibri" w:hAnsi="Calibri" w:cs="Calibri"/>
          <w:color w:val="000000"/>
        </w:rPr>
        <w:t>Fatos  Impeditivos</w:t>
      </w:r>
      <w:proofErr w:type="gramEnd"/>
      <w:r>
        <w:rPr>
          <w:rFonts w:ascii="Calibri" w:eastAsia="Calibri" w:hAnsi="Calibri" w:cs="Calibri"/>
          <w:color w:val="000000"/>
        </w:rPr>
        <w:t>;</w:t>
      </w:r>
    </w:p>
    <w:p w14:paraId="4D23A050" w14:textId="77777777" w:rsidR="00A55D1D" w:rsidRDefault="007E6840">
      <w:pPr>
        <w:pBdr>
          <w:top w:val="nil"/>
          <w:left w:val="nil"/>
          <w:bottom w:val="nil"/>
          <w:right w:val="nil"/>
          <w:between w:val="nil"/>
        </w:pBdr>
        <w:ind w:left="182"/>
        <w:rPr>
          <w:rFonts w:ascii="Calibri" w:eastAsia="Calibri" w:hAnsi="Calibri" w:cs="Calibri"/>
          <w:color w:val="000000"/>
        </w:rPr>
      </w:pPr>
      <w:r>
        <w:rPr>
          <w:rFonts w:ascii="Calibri" w:eastAsia="Calibri" w:hAnsi="Calibri" w:cs="Calibri"/>
          <w:color w:val="000000"/>
        </w:rPr>
        <w:t>Anexo VII – Declaração de Enquadramento de Microempresa ou Empresa de Pequeno Porte</w:t>
      </w:r>
    </w:p>
    <w:p w14:paraId="6ACA0510" w14:textId="77777777" w:rsidR="00A55D1D" w:rsidRDefault="007E6840">
      <w:pPr>
        <w:pBdr>
          <w:top w:val="nil"/>
          <w:left w:val="nil"/>
          <w:bottom w:val="nil"/>
          <w:right w:val="nil"/>
          <w:between w:val="nil"/>
        </w:pBdr>
        <w:ind w:left="182"/>
        <w:rPr>
          <w:rFonts w:ascii="Calibri" w:eastAsia="Calibri" w:hAnsi="Calibri" w:cs="Calibri"/>
          <w:color w:val="000000"/>
        </w:rPr>
      </w:pPr>
      <w:r>
        <w:rPr>
          <w:rFonts w:ascii="Calibri" w:eastAsia="Calibri" w:hAnsi="Calibri" w:cs="Calibri"/>
          <w:color w:val="000000"/>
        </w:rPr>
        <w:t>Anexo VIII- Modelo da Minuta Contratual.</w:t>
      </w:r>
    </w:p>
    <w:p w14:paraId="63311525" w14:textId="77777777" w:rsidR="00A55D1D" w:rsidRDefault="00A55D1D">
      <w:pPr>
        <w:pBdr>
          <w:top w:val="nil"/>
          <w:left w:val="nil"/>
          <w:bottom w:val="nil"/>
          <w:right w:val="nil"/>
          <w:between w:val="nil"/>
        </w:pBdr>
        <w:rPr>
          <w:rFonts w:ascii="Calibri" w:eastAsia="Calibri" w:hAnsi="Calibri" w:cs="Calibri"/>
          <w:color w:val="000000"/>
        </w:rPr>
      </w:pPr>
    </w:p>
    <w:p w14:paraId="6D0520A7" w14:textId="77777777" w:rsidR="00A55D1D" w:rsidRDefault="007E6840">
      <w:pPr>
        <w:pBdr>
          <w:top w:val="nil"/>
          <w:left w:val="nil"/>
          <w:bottom w:val="nil"/>
          <w:right w:val="nil"/>
          <w:between w:val="nil"/>
        </w:pBdr>
        <w:ind w:left="182"/>
        <w:rPr>
          <w:rFonts w:ascii="Calibri" w:eastAsia="Calibri" w:hAnsi="Calibri" w:cs="Calibri"/>
          <w:color w:val="000000"/>
        </w:rPr>
      </w:pPr>
      <w:r>
        <w:rPr>
          <w:rFonts w:ascii="Calibri" w:eastAsia="Calibri" w:hAnsi="Calibri" w:cs="Calibri"/>
          <w:color w:val="000000"/>
        </w:rPr>
        <w:t>O Foro competente para dirimir questões relativas ao presente Termo de Convocação será o da comarca de Maricá/RJ, está a sede da CBTARCO, com exclusão de qualquer outro, por mais privilegiado que seja.</w:t>
      </w:r>
    </w:p>
    <w:p w14:paraId="78C29C4D" w14:textId="77777777" w:rsidR="00A55D1D" w:rsidRDefault="00A55D1D">
      <w:pPr>
        <w:pBdr>
          <w:top w:val="nil"/>
          <w:left w:val="nil"/>
          <w:bottom w:val="nil"/>
          <w:right w:val="nil"/>
          <w:between w:val="nil"/>
        </w:pBdr>
        <w:rPr>
          <w:rFonts w:ascii="Calibri" w:eastAsia="Calibri" w:hAnsi="Calibri" w:cs="Calibri"/>
          <w:color w:val="000000"/>
        </w:rPr>
      </w:pPr>
    </w:p>
    <w:p w14:paraId="5CF33D11" w14:textId="77777777" w:rsidR="00A55D1D" w:rsidRDefault="00A55D1D">
      <w:pPr>
        <w:pBdr>
          <w:top w:val="nil"/>
          <w:left w:val="nil"/>
          <w:bottom w:val="nil"/>
          <w:right w:val="nil"/>
          <w:between w:val="nil"/>
        </w:pBdr>
        <w:rPr>
          <w:rFonts w:ascii="Calibri" w:eastAsia="Calibri" w:hAnsi="Calibri" w:cs="Calibri"/>
          <w:color w:val="000000"/>
        </w:rPr>
      </w:pPr>
    </w:p>
    <w:p w14:paraId="7A7AA231" w14:textId="77777777" w:rsidR="00A55D1D" w:rsidRDefault="00A55D1D">
      <w:pPr>
        <w:pBdr>
          <w:top w:val="nil"/>
          <w:left w:val="nil"/>
          <w:bottom w:val="nil"/>
          <w:right w:val="nil"/>
          <w:between w:val="nil"/>
        </w:pBdr>
        <w:rPr>
          <w:rFonts w:ascii="Calibri" w:eastAsia="Calibri" w:hAnsi="Calibri" w:cs="Calibri"/>
          <w:color w:val="000000"/>
        </w:rPr>
      </w:pPr>
    </w:p>
    <w:p w14:paraId="4DAD3D04" w14:textId="2C5C0457" w:rsidR="00A55D1D" w:rsidRDefault="007E6840">
      <w:pPr>
        <w:pBdr>
          <w:top w:val="nil"/>
          <w:left w:val="nil"/>
          <w:bottom w:val="nil"/>
          <w:right w:val="nil"/>
          <w:between w:val="nil"/>
        </w:pBdr>
        <w:jc w:val="center"/>
        <w:rPr>
          <w:rFonts w:ascii="Calibri" w:eastAsia="Calibri" w:hAnsi="Calibri" w:cs="Calibri"/>
          <w:color w:val="000000"/>
        </w:rPr>
      </w:pPr>
      <w:r>
        <w:rPr>
          <w:rFonts w:ascii="Calibri" w:eastAsia="Calibri" w:hAnsi="Calibri" w:cs="Calibri"/>
          <w:color w:val="000000"/>
        </w:rPr>
        <w:t xml:space="preserve">Maricá, </w:t>
      </w:r>
      <w:r w:rsidR="007822B6">
        <w:rPr>
          <w:rFonts w:ascii="Calibri" w:eastAsia="Calibri" w:hAnsi="Calibri" w:cs="Calibri"/>
          <w:color w:val="000000"/>
        </w:rPr>
        <w:t xml:space="preserve">14 de </w:t>
      </w:r>
      <w:proofErr w:type="gramStart"/>
      <w:r w:rsidR="007822B6">
        <w:rPr>
          <w:rFonts w:ascii="Calibri" w:eastAsia="Calibri" w:hAnsi="Calibri" w:cs="Calibri"/>
          <w:color w:val="000000"/>
        </w:rPr>
        <w:t>Junho</w:t>
      </w:r>
      <w:proofErr w:type="gramEnd"/>
      <w:r w:rsidR="007822B6">
        <w:rPr>
          <w:rFonts w:ascii="Calibri" w:eastAsia="Calibri" w:hAnsi="Calibri" w:cs="Calibri"/>
          <w:color w:val="000000"/>
        </w:rPr>
        <w:t xml:space="preserve"> de 2021.</w:t>
      </w:r>
      <w:r>
        <w:rPr>
          <w:rFonts w:ascii="Calibri" w:eastAsia="Calibri" w:hAnsi="Calibri" w:cs="Calibri"/>
          <w:color w:val="000000"/>
        </w:rPr>
        <w:t xml:space="preserve">  </w:t>
      </w:r>
    </w:p>
    <w:p w14:paraId="0A0AAF2D" w14:textId="77777777" w:rsidR="00A55D1D" w:rsidRDefault="00A55D1D">
      <w:pPr>
        <w:pBdr>
          <w:top w:val="nil"/>
          <w:left w:val="nil"/>
          <w:bottom w:val="nil"/>
          <w:right w:val="nil"/>
          <w:between w:val="nil"/>
        </w:pBdr>
        <w:jc w:val="center"/>
        <w:rPr>
          <w:rFonts w:ascii="Calibri" w:eastAsia="Calibri" w:hAnsi="Calibri" w:cs="Calibri"/>
          <w:color w:val="000000"/>
        </w:rPr>
      </w:pPr>
    </w:p>
    <w:p w14:paraId="56EF1A54" w14:textId="77777777" w:rsidR="00A55D1D" w:rsidRDefault="00A55D1D">
      <w:pPr>
        <w:pBdr>
          <w:top w:val="nil"/>
          <w:left w:val="nil"/>
          <w:bottom w:val="nil"/>
          <w:right w:val="nil"/>
          <w:between w:val="nil"/>
        </w:pBdr>
        <w:jc w:val="center"/>
        <w:rPr>
          <w:rFonts w:ascii="Calibri" w:eastAsia="Calibri" w:hAnsi="Calibri" w:cs="Calibri"/>
          <w:b/>
          <w:color w:val="000000"/>
        </w:rPr>
      </w:pPr>
    </w:p>
    <w:p w14:paraId="2DD1DF36" w14:textId="77777777" w:rsidR="00A55D1D" w:rsidRDefault="007E6840">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______________________________</w:t>
      </w:r>
    </w:p>
    <w:p w14:paraId="676CD429" w14:textId="3E39CB60" w:rsidR="00A55D1D" w:rsidRDefault="007822B6">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Ricardo Guedes Filho</w:t>
      </w:r>
    </w:p>
    <w:p w14:paraId="551415EA" w14:textId="77777777" w:rsidR="00A55D1D" w:rsidRDefault="007E6840">
      <w:pPr>
        <w:pBdr>
          <w:top w:val="nil"/>
          <w:left w:val="nil"/>
          <w:bottom w:val="nil"/>
          <w:right w:val="nil"/>
          <w:between w:val="nil"/>
        </w:pBdr>
        <w:jc w:val="center"/>
        <w:rPr>
          <w:rFonts w:ascii="Calibri" w:eastAsia="Calibri" w:hAnsi="Calibri" w:cs="Calibri"/>
          <w:color w:val="000000"/>
        </w:rPr>
      </w:pPr>
      <w:r>
        <w:rPr>
          <w:rFonts w:ascii="Calibri" w:eastAsia="Calibri" w:hAnsi="Calibri" w:cs="Calibri"/>
          <w:color w:val="000000"/>
        </w:rPr>
        <w:t>Comissão de Licitação</w:t>
      </w:r>
    </w:p>
    <w:p w14:paraId="7E9996DC" w14:textId="77777777" w:rsidR="00A55D1D" w:rsidRDefault="007E6840">
      <w:pPr>
        <w:rPr>
          <w:rFonts w:ascii="Calibri" w:eastAsia="Calibri" w:hAnsi="Calibri" w:cs="Calibri"/>
        </w:rPr>
      </w:pPr>
      <w:r>
        <w:br w:type="page"/>
      </w:r>
    </w:p>
    <w:p w14:paraId="653D627E"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noProof/>
          <w:color w:val="000000"/>
        </w:rPr>
        <w:lastRenderedPageBreak/>
        <mc:AlternateContent>
          <mc:Choice Requires="wps">
            <w:drawing>
              <wp:inline distT="0" distB="0" distL="0" distR="0" wp14:anchorId="1E52F96F" wp14:editId="7037E579">
                <wp:extent cx="5870575" cy="248920"/>
                <wp:effectExtent l="0" t="0" r="0" b="3175"/>
                <wp:docPr id="43" name="Caixa de Texto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0575" cy="248920"/>
                        </a:xfrm>
                        <a:prstGeom prst="rect">
                          <a:avLst/>
                        </a:prstGeom>
                        <a:solidFill>
                          <a:srgbClr val="DBE3EF"/>
                        </a:solidFill>
                        <a:ln>
                          <a:noFill/>
                        </a:ln>
                      </wps:spPr>
                      <wps:txbx>
                        <w:txbxContent>
                          <w:p w14:paraId="71C5751D" w14:textId="77777777" w:rsidR="00C6746F" w:rsidRDefault="00C6746F" w:rsidP="00E8590E">
                            <w:pPr>
                              <w:jc w:val="center"/>
                            </w:pPr>
                            <w:r>
                              <w:t>ANEXO I – TERMO DE REFERÊNCIA</w:t>
                            </w:r>
                          </w:p>
                        </w:txbxContent>
                      </wps:txbx>
                      <wps:bodyPr rot="0" vert="horz" wrap="square" lIns="0" tIns="0" rIns="0" bIns="0" anchor="t" anchorCtr="0" upright="1">
                        <a:noAutofit/>
                      </wps:bodyPr>
                    </wps:wsp>
                  </a:graphicData>
                </a:graphic>
              </wp:inline>
            </w:drawing>
          </mc:Choice>
          <mc:Fallback>
            <w:pict>
              <v:shape w14:anchorId="1E52F96F" id="Caixa de Texto 43" o:spid="_x0000_s1028" type="#_x0000_t202" style="width:462.25pt;height:1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" fillcolor="#dbe3ef" stroked="f">
                <v:textbox inset="0,0,0,0">
                  <w:txbxContent>
                    <w:p w14:paraId="71C5751D" w14:textId="77777777" w:rsidR="00C6746F" w:rsidRDefault="00C6746F" w:rsidP="00E8590E">
                      <w:pPr>
                        <w:jc w:val="center"/>
                      </w:pPr>
                      <w:r>
                        <w:t>ANEXO I – TERMO DE REFERÊNCIA</w:t>
                      </w:r>
                    </w:p>
                  </w:txbxContent>
                </v:textbox>
                <w10:anchorlock/>
              </v:shape>
            </w:pict>
          </mc:Fallback>
        </mc:AlternateContent>
      </w:r>
    </w:p>
    <w:p w14:paraId="7EF85D40" w14:textId="77777777" w:rsidR="00A55D1D" w:rsidRDefault="00A55D1D">
      <w:pPr>
        <w:pBdr>
          <w:top w:val="nil"/>
          <w:left w:val="nil"/>
          <w:bottom w:val="nil"/>
          <w:right w:val="nil"/>
          <w:between w:val="nil"/>
        </w:pBdr>
        <w:rPr>
          <w:rFonts w:ascii="Calibri" w:eastAsia="Calibri" w:hAnsi="Calibri" w:cs="Calibri"/>
          <w:color w:val="000000"/>
        </w:rPr>
      </w:pPr>
    </w:p>
    <w:p w14:paraId="191E6C85" w14:textId="77777777" w:rsidR="00A55D1D" w:rsidRDefault="007E6840">
      <w:pPr>
        <w:numPr>
          <w:ilvl w:val="0"/>
          <w:numId w:val="18"/>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OBJETO</w:t>
      </w:r>
    </w:p>
    <w:p w14:paraId="3F35DEFE"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noProof/>
          <w:color w:val="000000"/>
        </w:rPr>
        <mc:AlternateContent>
          <mc:Choice Requires="wps">
            <w:drawing>
              <wp:inline distT="0" distB="0" distL="0" distR="0" wp14:anchorId="2B6B3E1B" wp14:editId="4C3A620E">
                <wp:extent cx="5802630" cy="9525"/>
                <wp:effectExtent l="8890" t="4445" r="8255" b="5080"/>
                <wp:docPr id="44" name="Agrupar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2630" cy="9525"/>
                          <a:chOff x="0" y="0"/>
                          <a:chExt cx="9138" cy="15"/>
                        </a:xfrm>
                      </wpg:grpSpPr>
                      <wps:wsp>
                        <wps:cNvPr id="8" name="Conector reto 8"/>
                        <wps:cNvCnPr/>
                        <wps:spPr bwMode="auto">
                          <a:xfrm>
                            <a:off x="8" y="8"/>
                            <a:ext cx="9123" cy="0"/>
                          </a:xfrm>
                          <a:prstGeom prst="line">
                            <a:avLst/>
                          </a:prstGeom>
                          <a:noFill/>
                          <a:ln w="9144">
                            <a:solidFill>
                              <a:srgbClr val="5B9BD3"/>
                            </a:solidFill>
                            <a:round/>
                            <a:headEnd/>
                            <a:tailEnd/>
                          </a:ln>
                        </wps:spPr>
                        <wps:bodyPr/>
                      </wps:wsp>
                    </wpg:wg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5819775" cy="19050"/>
                <wp:effectExtent b="0" l="0" r="0" t="0"/>
                <wp:docPr id="44" name="image45.png"/>
                <a:graphic>
                  <a:graphicData uri="http://schemas.openxmlformats.org/drawingml/2006/picture">
                    <pic:pic>
                      <pic:nvPicPr>
                        <pic:cNvPr id="0" name="image45.png"/>
                        <pic:cNvPicPr preferRelativeResize="0"/>
                      </pic:nvPicPr>
                      <pic:blipFill>
                        <a:blip r:embed="rId34"/>
                        <a:srcRect b="0" l="0" r="0" t="0"/>
                        <a:stretch>
                          <a:fillRect/>
                        </a:stretch>
                      </pic:blipFill>
                      <pic:spPr>
                        <a:xfrm>
                          <a:off x="0" y="0"/>
                          <a:ext cx="5819775" cy="19050"/>
                        </a:xfrm>
                        <a:prstGeom prst="rect"/>
                        <a:ln/>
                      </pic:spPr>
                    </pic:pic>
                  </a:graphicData>
                </a:graphic>
              </wp:inline>
            </w:drawing>
          </mc:Fallback>
        </mc:AlternateContent>
      </w:r>
    </w:p>
    <w:p w14:paraId="10B8845A" w14:textId="77777777" w:rsidR="00A55D1D" w:rsidRDefault="007E6840">
      <w:pPr>
        <w:pBdr>
          <w:top w:val="nil"/>
          <w:left w:val="nil"/>
          <w:bottom w:val="nil"/>
          <w:right w:val="nil"/>
          <w:between w:val="nil"/>
        </w:pBdr>
        <w:ind w:left="182"/>
        <w:rPr>
          <w:rFonts w:ascii="Calibri" w:eastAsia="Calibri" w:hAnsi="Calibri" w:cs="Calibri"/>
          <w:color w:val="000000"/>
        </w:rPr>
      </w:pPr>
      <w:r>
        <w:rPr>
          <w:rFonts w:ascii="Calibri" w:eastAsia="Calibri" w:hAnsi="Calibri" w:cs="Calibri"/>
          <w:color w:val="000000"/>
        </w:rPr>
        <w:t>Compra de material Técnico Esportivo para fomento do Centro de Treinamento.</w:t>
      </w:r>
    </w:p>
    <w:p w14:paraId="11BA2E84" w14:textId="77777777" w:rsidR="00A55D1D" w:rsidRDefault="00A55D1D">
      <w:pPr>
        <w:pBdr>
          <w:top w:val="nil"/>
          <w:left w:val="nil"/>
          <w:bottom w:val="nil"/>
          <w:right w:val="nil"/>
          <w:between w:val="nil"/>
        </w:pBdr>
        <w:rPr>
          <w:rFonts w:ascii="Calibri" w:eastAsia="Calibri" w:hAnsi="Calibri" w:cs="Calibri"/>
          <w:color w:val="000000"/>
        </w:rPr>
      </w:pPr>
    </w:p>
    <w:p w14:paraId="2E972BD0" w14:textId="0439EF73" w:rsidR="00A55D1D" w:rsidRDefault="007E6840">
      <w:pPr>
        <w:pBdr>
          <w:top w:val="nil"/>
          <w:left w:val="nil"/>
          <w:bottom w:val="nil"/>
          <w:right w:val="nil"/>
          <w:between w:val="nil"/>
        </w:pBdr>
        <w:ind w:left="182"/>
        <w:rPr>
          <w:rFonts w:ascii="Calibri" w:eastAsia="Calibri" w:hAnsi="Calibri" w:cs="Calibri"/>
          <w:color w:val="000000"/>
        </w:rPr>
      </w:pPr>
      <w:r w:rsidRPr="00FA6D14">
        <w:rPr>
          <w:rFonts w:ascii="Calibri" w:eastAsia="Calibri" w:hAnsi="Calibri" w:cs="Calibri"/>
          <w:color w:val="000000"/>
        </w:rPr>
        <w:t xml:space="preserve">Deverão ser adquiridas </w:t>
      </w:r>
      <w:r w:rsidR="00C76E75" w:rsidRPr="00C76E75">
        <w:rPr>
          <w:rFonts w:ascii="Calibri" w:eastAsia="Calibri" w:hAnsi="Calibri" w:cs="Calibri"/>
          <w:color w:val="000000"/>
        </w:rPr>
        <w:t>37</w:t>
      </w:r>
      <w:r w:rsidRPr="00C76E75">
        <w:rPr>
          <w:rFonts w:ascii="Calibri" w:eastAsia="Calibri" w:hAnsi="Calibri" w:cs="Calibri"/>
          <w:color w:val="000000"/>
        </w:rPr>
        <w:t xml:space="preserve"> (</w:t>
      </w:r>
      <w:r w:rsidR="00C76E75" w:rsidRPr="00C76E75">
        <w:rPr>
          <w:rFonts w:ascii="Calibri" w:eastAsia="Calibri" w:hAnsi="Calibri" w:cs="Calibri"/>
          <w:color w:val="000000"/>
        </w:rPr>
        <w:t>Trinta e sete</w:t>
      </w:r>
      <w:r w:rsidRPr="00C76E75">
        <w:rPr>
          <w:rFonts w:ascii="Calibri" w:eastAsia="Calibri" w:hAnsi="Calibri" w:cs="Calibri"/>
          <w:color w:val="000000"/>
        </w:rPr>
        <w:t>)</w:t>
      </w:r>
      <w:r w:rsidRPr="00FA6D14">
        <w:rPr>
          <w:rFonts w:ascii="Calibri" w:eastAsia="Calibri" w:hAnsi="Calibri" w:cs="Calibri"/>
          <w:color w:val="000000"/>
        </w:rPr>
        <w:t xml:space="preserve"> peças, conforme relação abaixo:</w:t>
      </w:r>
    </w:p>
    <w:p w14:paraId="78788454" w14:textId="77777777" w:rsidR="00A55D1D" w:rsidRDefault="00A55D1D">
      <w:pPr>
        <w:pBdr>
          <w:top w:val="nil"/>
          <w:left w:val="nil"/>
          <w:bottom w:val="nil"/>
          <w:right w:val="nil"/>
          <w:between w:val="nil"/>
        </w:pBdr>
        <w:ind w:left="182"/>
        <w:rPr>
          <w:rFonts w:ascii="Calibri" w:eastAsia="Calibri" w:hAnsi="Calibri" w:cs="Calibri"/>
          <w:color w:val="000000"/>
        </w:rPr>
      </w:pPr>
    </w:p>
    <w:p w14:paraId="42798C71" w14:textId="77777777" w:rsidR="00A55D1D" w:rsidRDefault="007E6840">
      <w:pPr>
        <w:numPr>
          <w:ilvl w:val="0"/>
          <w:numId w:val="18"/>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ESPECIFICAÇÕES</w:t>
      </w:r>
    </w:p>
    <w:p w14:paraId="4C0DA3B1"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noProof/>
          <w:color w:val="000000"/>
        </w:rPr>
        <mc:AlternateContent>
          <mc:Choice Requires="wps">
            <w:drawing>
              <wp:inline distT="0" distB="0" distL="0" distR="0" wp14:anchorId="76D0A187" wp14:editId="3CD1AE35">
                <wp:extent cx="5802630" cy="9525"/>
                <wp:effectExtent l="8890" t="4445" r="8255" b="5080"/>
                <wp:docPr id="19" name="Agrupar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2630" cy="9525"/>
                          <a:chOff x="0" y="0"/>
                          <a:chExt cx="9138" cy="15"/>
                        </a:xfrm>
                      </wpg:grpSpPr>
                      <wps:wsp>
                        <wps:cNvPr id="9" name="Conector reto 9"/>
                        <wps:cNvCnPr/>
                        <wps:spPr bwMode="auto">
                          <a:xfrm>
                            <a:off x="8" y="8"/>
                            <a:ext cx="9123" cy="0"/>
                          </a:xfrm>
                          <a:prstGeom prst="line">
                            <a:avLst/>
                          </a:prstGeom>
                          <a:noFill/>
                          <a:ln w="9144">
                            <a:solidFill>
                              <a:srgbClr val="5B9BD3"/>
                            </a:solidFill>
                            <a:round/>
                            <a:headEnd/>
                            <a:tailEnd/>
                          </a:ln>
                        </wps:spPr>
                        <wps:bodyPr/>
                      </wps:wsp>
                    </wpg:wg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5819775" cy="19050"/>
                <wp:effectExtent b="0" l="0" r="0" t="0"/>
                <wp:docPr id="19" name="image20.png"/>
                <a:graphic>
                  <a:graphicData uri="http://schemas.openxmlformats.org/drawingml/2006/picture">
                    <pic:pic>
                      <pic:nvPicPr>
                        <pic:cNvPr id="0" name="image20.png"/>
                        <pic:cNvPicPr preferRelativeResize="0"/>
                      </pic:nvPicPr>
                      <pic:blipFill>
                        <a:blip r:embed="rId35"/>
                        <a:srcRect b="0" l="0" r="0" t="0"/>
                        <a:stretch>
                          <a:fillRect/>
                        </a:stretch>
                      </pic:blipFill>
                      <pic:spPr>
                        <a:xfrm>
                          <a:off x="0" y="0"/>
                          <a:ext cx="5819775" cy="19050"/>
                        </a:xfrm>
                        <a:prstGeom prst="rect"/>
                        <a:ln/>
                      </pic:spPr>
                    </pic:pic>
                  </a:graphicData>
                </a:graphic>
              </wp:inline>
            </w:drawing>
          </mc:Fallback>
        </mc:AlternateContent>
      </w:r>
    </w:p>
    <w:p w14:paraId="424D9292" w14:textId="77777777" w:rsidR="00A55D1D" w:rsidRDefault="00A55D1D">
      <w:pPr>
        <w:pBdr>
          <w:top w:val="nil"/>
          <w:left w:val="nil"/>
          <w:bottom w:val="nil"/>
          <w:right w:val="nil"/>
          <w:between w:val="nil"/>
        </w:pBdr>
        <w:ind w:left="182"/>
        <w:rPr>
          <w:rFonts w:ascii="Calibri" w:eastAsia="Calibri" w:hAnsi="Calibri" w:cs="Calibri"/>
          <w:color w:val="000000"/>
        </w:rPr>
      </w:pPr>
    </w:p>
    <w:p w14:paraId="34FCB9A4" w14:textId="77777777" w:rsidR="00A55D1D" w:rsidRDefault="00A55D1D">
      <w:pPr>
        <w:rPr>
          <w:rFonts w:ascii="Calibri" w:eastAsia="Calibri" w:hAnsi="Calibri" w:cs="Calibri"/>
        </w:rPr>
      </w:pPr>
    </w:p>
    <w:tbl>
      <w:tblPr>
        <w:tblW w:w="8647" w:type="dxa"/>
        <w:tblCellMar>
          <w:left w:w="70" w:type="dxa"/>
          <w:right w:w="70" w:type="dxa"/>
        </w:tblCellMar>
        <w:tblLook w:val="04A0" w:firstRow="1" w:lastRow="0" w:firstColumn="1" w:lastColumn="0" w:noHBand="0" w:noVBand="1"/>
      </w:tblPr>
      <w:tblGrid>
        <w:gridCol w:w="338"/>
        <w:gridCol w:w="4057"/>
        <w:gridCol w:w="2409"/>
        <w:gridCol w:w="1843"/>
      </w:tblGrid>
      <w:tr w:rsidR="00C76E75" w14:paraId="135F3E6D" w14:textId="77777777" w:rsidTr="00343137">
        <w:trPr>
          <w:trHeight w:val="420"/>
        </w:trPr>
        <w:tc>
          <w:tcPr>
            <w:tcW w:w="8647" w:type="dxa"/>
            <w:gridSpan w:val="4"/>
            <w:tcBorders>
              <w:top w:val="single" w:sz="4" w:space="0" w:color="auto"/>
              <w:left w:val="single" w:sz="4" w:space="0" w:color="auto"/>
              <w:bottom w:val="nil"/>
              <w:right w:val="single" w:sz="4" w:space="0" w:color="000000"/>
            </w:tcBorders>
            <w:shd w:val="clear" w:color="auto" w:fill="auto"/>
            <w:noWrap/>
            <w:vAlign w:val="bottom"/>
            <w:hideMark/>
          </w:tcPr>
          <w:p w14:paraId="7354B2E0" w14:textId="77777777" w:rsidR="00C76E75" w:rsidRDefault="00C76E75">
            <w:pPr>
              <w:jc w:val="center"/>
              <w:rPr>
                <w:rFonts w:ascii="Calibri" w:hAnsi="Calibri" w:cs="Calibri"/>
                <w:color w:val="000000"/>
                <w:sz w:val="32"/>
                <w:szCs w:val="32"/>
              </w:rPr>
            </w:pPr>
            <w:r>
              <w:rPr>
                <w:rFonts w:ascii="Calibri" w:hAnsi="Calibri" w:cs="Calibri"/>
                <w:color w:val="000000"/>
                <w:sz w:val="32"/>
                <w:szCs w:val="32"/>
              </w:rPr>
              <w:t>Equipamentos CBTARCO</w:t>
            </w:r>
          </w:p>
        </w:tc>
      </w:tr>
      <w:tr w:rsidR="00343137" w14:paraId="718B27C7" w14:textId="77777777" w:rsidTr="00343137">
        <w:trPr>
          <w:trHeight w:val="300"/>
        </w:trPr>
        <w:tc>
          <w:tcPr>
            <w:tcW w:w="3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EAA999" w14:textId="77777777" w:rsidR="00343137" w:rsidRDefault="00343137">
            <w:pPr>
              <w:jc w:val="left"/>
              <w:rPr>
                <w:rFonts w:ascii="Calibri" w:hAnsi="Calibri" w:cs="Calibri"/>
                <w:color w:val="000000"/>
              </w:rPr>
            </w:pPr>
            <w:r>
              <w:rPr>
                <w:rFonts w:ascii="Calibri" w:hAnsi="Calibri" w:cs="Calibri"/>
                <w:color w:val="000000"/>
              </w:rPr>
              <w:t>N.</w:t>
            </w:r>
          </w:p>
        </w:tc>
        <w:tc>
          <w:tcPr>
            <w:tcW w:w="4057" w:type="dxa"/>
            <w:tcBorders>
              <w:top w:val="single" w:sz="4" w:space="0" w:color="auto"/>
              <w:left w:val="nil"/>
              <w:bottom w:val="single" w:sz="4" w:space="0" w:color="auto"/>
              <w:right w:val="single" w:sz="4" w:space="0" w:color="auto"/>
            </w:tcBorders>
            <w:shd w:val="clear" w:color="auto" w:fill="auto"/>
            <w:noWrap/>
            <w:vAlign w:val="bottom"/>
            <w:hideMark/>
          </w:tcPr>
          <w:p w14:paraId="10792FCC" w14:textId="77777777" w:rsidR="00343137" w:rsidRDefault="00343137">
            <w:pPr>
              <w:rPr>
                <w:rFonts w:ascii="Calibri" w:hAnsi="Calibri" w:cs="Calibri"/>
                <w:color w:val="000000"/>
              </w:rPr>
            </w:pPr>
            <w:r>
              <w:rPr>
                <w:rFonts w:ascii="Calibri" w:hAnsi="Calibri" w:cs="Calibri"/>
                <w:color w:val="000000"/>
              </w:rPr>
              <w:t>Item</w:t>
            </w:r>
          </w:p>
        </w:tc>
        <w:tc>
          <w:tcPr>
            <w:tcW w:w="2409" w:type="dxa"/>
            <w:tcBorders>
              <w:top w:val="single" w:sz="4" w:space="0" w:color="auto"/>
              <w:left w:val="nil"/>
              <w:bottom w:val="single" w:sz="4" w:space="0" w:color="auto"/>
              <w:right w:val="single" w:sz="4" w:space="0" w:color="auto"/>
            </w:tcBorders>
            <w:shd w:val="clear" w:color="auto" w:fill="auto"/>
            <w:noWrap/>
            <w:vAlign w:val="bottom"/>
            <w:hideMark/>
          </w:tcPr>
          <w:p w14:paraId="142B5717" w14:textId="77777777" w:rsidR="00343137" w:rsidRDefault="00343137">
            <w:pPr>
              <w:jc w:val="center"/>
              <w:rPr>
                <w:rFonts w:ascii="Calibri" w:hAnsi="Calibri" w:cs="Calibri"/>
                <w:color w:val="000000"/>
              </w:rPr>
            </w:pPr>
            <w:r>
              <w:rPr>
                <w:rFonts w:ascii="Calibri" w:hAnsi="Calibri" w:cs="Calibri"/>
                <w:color w:val="000000"/>
              </w:rPr>
              <w:t>Marca</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DB8C6C0" w14:textId="77777777" w:rsidR="00343137" w:rsidRDefault="00343137">
            <w:pPr>
              <w:jc w:val="center"/>
              <w:rPr>
                <w:rFonts w:ascii="Calibri" w:hAnsi="Calibri" w:cs="Calibri"/>
                <w:color w:val="000000"/>
              </w:rPr>
            </w:pPr>
            <w:proofErr w:type="spellStart"/>
            <w:r>
              <w:rPr>
                <w:rFonts w:ascii="Calibri" w:hAnsi="Calibri" w:cs="Calibri"/>
                <w:color w:val="000000"/>
              </w:rPr>
              <w:t>Qtd</w:t>
            </w:r>
            <w:proofErr w:type="spellEnd"/>
            <w:r>
              <w:rPr>
                <w:rFonts w:ascii="Calibri" w:hAnsi="Calibri" w:cs="Calibri"/>
                <w:color w:val="000000"/>
              </w:rPr>
              <w:t>.</w:t>
            </w:r>
          </w:p>
        </w:tc>
      </w:tr>
      <w:tr w:rsidR="00343137" w14:paraId="0C15BCC0" w14:textId="77777777" w:rsidTr="00343137">
        <w:trPr>
          <w:trHeight w:val="300"/>
        </w:trPr>
        <w:tc>
          <w:tcPr>
            <w:tcW w:w="338" w:type="dxa"/>
            <w:tcBorders>
              <w:top w:val="nil"/>
              <w:left w:val="single" w:sz="4" w:space="0" w:color="auto"/>
              <w:bottom w:val="single" w:sz="4" w:space="0" w:color="auto"/>
              <w:right w:val="single" w:sz="4" w:space="0" w:color="auto"/>
            </w:tcBorders>
            <w:shd w:val="clear" w:color="auto" w:fill="auto"/>
            <w:noWrap/>
            <w:vAlign w:val="bottom"/>
            <w:hideMark/>
          </w:tcPr>
          <w:p w14:paraId="0281E5BF" w14:textId="77777777" w:rsidR="00343137" w:rsidRDefault="00343137">
            <w:pPr>
              <w:jc w:val="left"/>
              <w:rPr>
                <w:rFonts w:ascii="Calibri" w:hAnsi="Calibri" w:cs="Calibri"/>
                <w:color w:val="000000"/>
              </w:rPr>
            </w:pPr>
            <w:r>
              <w:rPr>
                <w:rFonts w:ascii="Calibri" w:hAnsi="Calibri" w:cs="Calibri"/>
                <w:color w:val="000000"/>
              </w:rPr>
              <w:t>1</w:t>
            </w:r>
          </w:p>
        </w:tc>
        <w:tc>
          <w:tcPr>
            <w:tcW w:w="4057" w:type="dxa"/>
            <w:tcBorders>
              <w:top w:val="nil"/>
              <w:left w:val="nil"/>
              <w:bottom w:val="single" w:sz="4" w:space="0" w:color="auto"/>
              <w:right w:val="single" w:sz="4" w:space="0" w:color="auto"/>
            </w:tcBorders>
            <w:shd w:val="clear" w:color="auto" w:fill="auto"/>
            <w:noWrap/>
            <w:vAlign w:val="bottom"/>
            <w:hideMark/>
          </w:tcPr>
          <w:p w14:paraId="4C578BF4" w14:textId="77777777" w:rsidR="00343137" w:rsidRDefault="00343137">
            <w:pPr>
              <w:rPr>
                <w:rFonts w:ascii="Calibri" w:hAnsi="Calibri" w:cs="Calibri"/>
                <w:color w:val="000000"/>
              </w:rPr>
            </w:pPr>
            <w:r>
              <w:rPr>
                <w:rFonts w:ascii="Calibri" w:hAnsi="Calibri" w:cs="Calibri"/>
                <w:color w:val="000000"/>
              </w:rPr>
              <w:t>Tubo de flecha x10 (</w:t>
            </w:r>
            <w:proofErr w:type="spellStart"/>
            <w:r>
              <w:rPr>
                <w:rFonts w:ascii="Calibri" w:hAnsi="Calibri" w:cs="Calibri"/>
                <w:color w:val="000000"/>
              </w:rPr>
              <w:t>dz</w:t>
            </w:r>
            <w:proofErr w:type="spellEnd"/>
            <w:r>
              <w:rPr>
                <w:rFonts w:ascii="Calibri" w:hAnsi="Calibri" w:cs="Calibri"/>
                <w:color w:val="000000"/>
              </w:rPr>
              <w:t>)</w:t>
            </w:r>
          </w:p>
        </w:tc>
        <w:tc>
          <w:tcPr>
            <w:tcW w:w="2409" w:type="dxa"/>
            <w:tcBorders>
              <w:top w:val="nil"/>
              <w:left w:val="nil"/>
              <w:bottom w:val="single" w:sz="4" w:space="0" w:color="auto"/>
              <w:right w:val="single" w:sz="4" w:space="0" w:color="auto"/>
            </w:tcBorders>
            <w:shd w:val="clear" w:color="auto" w:fill="auto"/>
            <w:noWrap/>
            <w:vAlign w:val="bottom"/>
            <w:hideMark/>
          </w:tcPr>
          <w:p w14:paraId="55A0F8FE" w14:textId="77777777" w:rsidR="00343137" w:rsidRDefault="00343137">
            <w:pPr>
              <w:jc w:val="center"/>
              <w:rPr>
                <w:rFonts w:ascii="Calibri" w:hAnsi="Calibri" w:cs="Calibri"/>
                <w:color w:val="000000"/>
              </w:rPr>
            </w:pPr>
            <w:r>
              <w:rPr>
                <w:rFonts w:ascii="Calibri" w:hAnsi="Calibri" w:cs="Calibri"/>
                <w:color w:val="000000"/>
              </w:rPr>
              <w:t>Easton</w:t>
            </w:r>
          </w:p>
        </w:tc>
        <w:tc>
          <w:tcPr>
            <w:tcW w:w="1843" w:type="dxa"/>
            <w:tcBorders>
              <w:top w:val="nil"/>
              <w:left w:val="nil"/>
              <w:bottom w:val="single" w:sz="4" w:space="0" w:color="auto"/>
              <w:right w:val="single" w:sz="4" w:space="0" w:color="auto"/>
            </w:tcBorders>
            <w:shd w:val="clear" w:color="auto" w:fill="auto"/>
            <w:noWrap/>
            <w:vAlign w:val="bottom"/>
            <w:hideMark/>
          </w:tcPr>
          <w:p w14:paraId="1B7D0197" w14:textId="77777777" w:rsidR="00343137" w:rsidRDefault="00343137">
            <w:pPr>
              <w:jc w:val="right"/>
              <w:rPr>
                <w:rFonts w:ascii="Calibri" w:hAnsi="Calibri" w:cs="Calibri"/>
                <w:color w:val="000000"/>
              </w:rPr>
            </w:pPr>
            <w:r>
              <w:rPr>
                <w:rFonts w:ascii="Calibri" w:hAnsi="Calibri" w:cs="Calibri"/>
                <w:color w:val="000000"/>
              </w:rPr>
              <w:t>7</w:t>
            </w:r>
          </w:p>
        </w:tc>
      </w:tr>
      <w:tr w:rsidR="00343137" w14:paraId="3C53E118" w14:textId="77777777" w:rsidTr="00343137">
        <w:trPr>
          <w:trHeight w:val="300"/>
        </w:trPr>
        <w:tc>
          <w:tcPr>
            <w:tcW w:w="338" w:type="dxa"/>
            <w:tcBorders>
              <w:top w:val="nil"/>
              <w:left w:val="single" w:sz="4" w:space="0" w:color="auto"/>
              <w:bottom w:val="single" w:sz="4" w:space="0" w:color="auto"/>
              <w:right w:val="single" w:sz="4" w:space="0" w:color="auto"/>
            </w:tcBorders>
            <w:shd w:val="clear" w:color="auto" w:fill="auto"/>
            <w:noWrap/>
            <w:vAlign w:val="bottom"/>
            <w:hideMark/>
          </w:tcPr>
          <w:p w14:paraId="38F6CFCB" w14:textId="77777777" w:rsidR="00343137" w:rsidRDefault="00343137">
            <w:pPr>
              <w:jc w:val="left"/>
              <w:rPr>
                <w:rFonts w:ascii="Calibri" w:hAnsi="Calibri" w:cs="Calibri"/>
                <w:color w:val="000000"/>
              </w:rPr>
            </w:pPr>
            <w:r>
              <w:rPr>
                <w:rFonts w:ascii="Calibri" w:hAnsi="Calibri" w:cs="Calibri"/>
                <w:color w:val="000000"/>
              </w:rPr>
              <w:t>2</w:t>
            </w:r>
          </w:p>
        </w:tc>
        <w:tc>
          <w:tcPr>
            <w:tcW w:w="4057" w:type="dxa"/>
            <w:tcBorders>
              <w:top w:val="nil"/>
              <w:left w:val="nil"/>
              <w:bottom w:val="single" w:sz="4" w:space="0" w:color="auto"/>
              <w:right w:val="single" w:sz="4" w:space="0" w:color="auto"/>
            </w:tcBorders>
            <w:shd w:val="clear" w:color="auto" w:fill="auto"/>
            <w:noWrap/>
            <w:vAlign w:val="bottom"/>
            <w:hideMark/>
          </w:tcPr>
          <w:p w14:paraId="6F8E6181" w14:textId="77777777" w:rsidR="00343137" w:rsidRDefault="00343137">
            <w:pPr>
              <w:rPr>
                <w:rFonts w:ascii="Calibri" w:hAnsi="Calibri" w:cs="Calibri"/>
                <w:color w:val="000000"/>
              </w:rPr>
            </w:pPr>
            <w:r>
              <w:rPr>
                <w:rFonts w:ascii="Calibri" w:hAnsi="Calibri" w:cs="Calibri"/>
                <w:color w:val="000000"/>
              </w:rPr>
              <w:t xml:space="preserve">Pontas de tungstênio Easton 120 </w:t>
            </w:r>
            <w:proofErr w:type="spellStart"/>
            <w:r>
              <w:rPr>
                <w:rFonts w:ascii="Calibri" w:hAnsi="Calibri" w:cs="Calibri"/>
                <w:color w:val="000000"/>
              </w:rPr>
              <w:t>grains</w:t>
            </w:r>
            <w:proofErr w:type="spellEnd"/>
          </w:p>
        </w:tc>
        <w:tc>
          <w:tcPr>
            <w:tcW w:w="2409" w:type="dxa"/>
            <w:tcBorders>
              <w:top w:val="nil"/>
              <w:left w:val="nil"/>
              <w:bottom w:val="single" w:sz="4" w:space="0" w:color="auto"/>
              <w:right w:val="single" w:sz="4" w:space="0" w:color="auto"/>
            </w:tcBorders>
            <w:shd w:val="clear" w:color="auto" w:fill="auto"/>
            <w:noWrap/>
            <w:vAlign w:val="bottom"/>
            <w:hideMark/>
          </w:tcPr>
          <w:p w14:paraId="443F8BFF" w14:textId="77777777" w:rsidR="00343137" w:rsidRDefault="00343137">
            <w:pPr>
              <w:jc w:val="center"/>
              <w:rPr>
                <w:rFonts w:ascii="Calibri" w:hAnsi="Calibri" w:cs="Calibri"/>
                <w:color w:val="000000"/>
              </w:rPr>
            </w:pPr>
            <w:r>
              <w:rPr>
                <w:rFonts w:ascii="Calibri" w:hAnsi="Calibri" w:cs="Calibri"/>
                <w:color w:val="000000"/>
              </w:rPr>
              <w:t>Easton</w:t>
            </w:r>
          </w:p>
        </w:tc>
        <w:tc>
          <w:tcPr>
            <w:tcW w:w="1843" w:type="dxa"/>
            <w:tcBorders>
              <w:top w:val="nil"/>
              <w:left w:val="nil"/>
              <w:bottom w:val="single" w:sz="4" w:space="0" w:color="auto"/>
              <w:right w:val="single" w:sz="4" w:space="0" w:color="auto"/>
            </w:tcBorders>
            <w:shd w:val="clear" w:color="auto" w:fill="auto"/>
            <w:noWrap/>
            <w:vAlign w:val="bottom"/>
            <w:hideMark/>
          </w:tcPr>
          <w:p w14:paraId="54EA9279" w14:textId="77777777" w:rsidR="00343137" w:rsidRDefault="00343137">
            <w:pPr>
              <w:jc w:val="right"/>
              <w:rPr>
                <w:rFonts w:ascii="Calibri" w:hAnsi="Calibri" w:cs="Calibri"/>
                <w:color w:val="000000"/>
              </w:rPr>
            </w:pPr>
            <w:r>
              <w:rPr>
                <w:rFonts w:ascii="Calibri" w:hAnsi="Calibri" w:cs="Calibri"/>
                <w:color w:val="000000"/>
              </w:rPr>
              <w:t>3</w:t>
            </w:r>
          </w:p>
        </w:tc>
      </w:tr>
      <w:tr w:rsidR="00343137" w14:paraId="6AC088DB" w14:textId="77777777" w:rsidTr="00343137">
        <w:trPr>
          <w:trHeight w:val="300"/>
        </w:trPr>
        <w:tc>
          <w:tcPr>
            <w:tcW w:w="338" w:type="dxa"/>
            <w:tcBorders>
              <w:top w:val="nil"/>
              <w:left w:val="single" w:sz="4" w:space="0" w:color="auto"/>
              <w:bottom w:val="single" w:sz="4" w:space="0" w:color="auto"/>
              <w:right w:val="single" w:sz="4" w:space="0" w:color="auto"/>
            </w:tcBorders>
            <w:shd w:val="clear" w:color="auto" w:fill="auto"/>
            <w:noWrap/>
            <w:vAlign w:val="bottom"/>
            <w:hideMark/>
          </w:tcPr>
          <w:p w14:paraId="78EF2E0E" w14:textId="77777777" w:rsidR="00343137" w:rsidRDefault="00343137">
            <w:pPr>
              <w:jc w:val="left"/>
              <w:rPr>
                <w:rFonts w:ascii="Calibri" w:hAnsi="Calibri" w:cs="Calibri"/>
                <w:color w:val="000000"/>
              </w:rPr>
            </w:pPr>
            <w:r>
              <w:rPr>
                <w:rFonts w:ascii="Calibri" w:hAnsi="Calibri" w:cs="Calibri"/>
                <w:color w:val="000000"/>
              </w:rPr>
              <w:t>3</w:t>
            </w:r>
          </w:p>
        </w:tc>
        <w:tc>
          <w:tcPr>
            <w:tcW w:w="4057" w:type="dxa"/>
            <w:tcBorders>
              <w:top w:val="nil"/>
              <w:left w:val="nil"/>
              <w:bottom w:val="single" w:sz="4" w:space="0" w:color="auto"/>
              <w:right w:val="single" w:sz="4" w:space="0" w:color="auto"/>
            </w:tcBorders>
            <w:shd w:val="clear" w:color="auto" w:fill="auto"/>
            <w:noWrap/>
            <w:vAlign w:val="bottom"/>
            <w:hideMark/>
          </w:tcPr>
          <w:p w14:paraId="0AC6D536" w14:textId="77777777" w:rsidR="00343137" w:rsidRDefault="00343137">
            <w:pPr>
              <w:rPr>
                <w:rFonts w:ascii="Calibri" w:hAnsi="Calibri" w:cs="Calibri"/>
                <w:color w:val="000000"/>
              </w:rPr>
            </w:pPr>
            <w:r>
              <w:rPr>
                <w:rFonts w:ascii="Calibri" w:hAnsi="Calibri" w:cs="Calibri"/>
                <w:color w:val="000000"/>
              </w:rPr>
              <w:t xml:space="preserve">Pontas de tungstênio Easton 140 </w:t>
            </w:r>
            <w:proofErr w:type="spellStart"/>
            <w:r>
              <w:rPr>
                <w:rFonts w:ascii="Calibri" w:hAnsi="Calibri" w:cs="Calibri"/>
                <w:color w:val="000000"/>
              </w:rPr>
              <w:t>grains</w:t>
            </w:r>
            <w:proofErr w:type="spellEnd"/>
          </w:p>
        </w:tc>
        <w:tc>
          <w:tcPr>
            <w:tcW w:w="2409" w:type="dxa"/>
            <w:tcBorders>
              <w:top w:val="nil"/>
              <w:left w:val="nil"/>
              <w:bottom w:val="single" w:sz="4" w:space="0" w:color="auto"/>
              <w:right w:val="single" w:sz="4" w:space="0" w:color="auto"/>
            </w:tcBorders>
            <w:shd w:val="clear" w:color="auto" w:fill="auto"/>
            <w:noWrap/>
            <w:vAlign w:val="bottom"/>
            <w:hideMark/>
          </w:tcPr>
          <w:p w14:paraId="08EE317E" w14:textId="77777777" w:rsidR="00343137" w:rsidRDefault="00343137">
            <w:pPr>
              <w:jc w:val="center"/>
              <w:rPr>
                <w:rFonts w:ascii="Calibri" w:hAnsi="Calibri" w:cs="Calibri"/>
                <w:color w:val="000000"/>
              </w:rPr>
            </w:pPr>
            <w:r>
              <w:rPr>
                <w:rFonts w:ascii="Calibri" w:hAnsi="Calibri" w:cs="Calibri"/>
                <w:color w:val="000000"/>
              </w:rPr>
              <w:t>Easton</w:t>
            </w:r>
          </w:p>
        </w:tc>
        <w:tc>
          <w:tcPr>
            <w:tcW w:w="1843" w:type="dxa"/>
            <w:tcBorders>
              <w:top w:val="nil"/>
              <w:left w:val="nil"/>
              <w:bottom w:val="single" w:sz="4" w:space="0" w:color="auto"/>
              <w:right w:val="single" w:sz="4" w:space="0" w:color="auto"/>
            </w:tcBorders>
            <w:shd w:val="clear" w:color="auto" w:fill="auto"/>
            <w:noWrap/>
            <w:vAlign w:val="bottom"/>
            <w:hideMark/>
          </w:tcPr>
          <w:p w14:paraId="34ED5D15" w14:textId="77777777" w:rsidR="00343137" w:rsidRDefault="00343137">
            <w:pPr>
              <w:jc w:val="right"/>
              <w:rPr>
                <w:rFonts w:ascii="Calibri" w:hAnsi="Calibri" w:cs="Calibri"/>
                <w:color w:val="000000"/>
              </w:rPr>
            </w:pPr>
            <w:r>
              <w:rPr>
                <w:rFonts w:ascii="Calibri" w:hAnsi="Calibri" w:cs="Calibri"/>
                <w:color w:val="000000"/>
              </w:rPr>
              <w:t>1</w:t>
            </w:r>
          </w:p>
        </w:tc>
      </w:tr>
      <w:tr w:rsidR="00343137" w14:paraId="73C2C88D" w14:textId="77777777" w:rsidTr="00343137">
        <w:trPr>
          <w:trHeight w:val="300"/>
        </w:trPr>
        <w:tc>
          <w:tcPr>
            <w:tcW w:w="338" w:type="dxa"/>
            <w:tcBorders>
              <w:top w:val="nil"/>
              <w:left w:val="single" w:sz="4" w:space="0" w:color="auto"/>
              <w:bottom w:val="single" w:sz="4" w:space="0" w:color="auto"/>
              <w:right w:val="single" w:sz="4" w:space="0" w:color="auto"/>
            </w:tcBorders>
            <w:shd w:val="clear" w:color="auto" w:fill="auto"/>
            <w:noWrap/>
            <w:vAlign w:val="bottom"/>
            <w:hideMark/>
          </w:tcPr>
          <w:p w14:paraId="774F388F" w14:textId="77777777" w:rsidR="00343137" w:rsidRDefault="00343137">
            <w:pPr>
              <w:jc w:val="left"/>
              <w:rPr>
                <w:rFonts w:ascii="Calibri" w:hAnsi="Calibri" w:cs="Calibri"/>
                <w:color w:val="000000"/>
              </w:rPr>
            </w:pPr>
            <w:r>
              <w:rPr>
                <w:rFonts w:ascii="Calibri" w:hAnsi="Calibri" w:cs="Calibri"/>
                <w:color w:val="000000"/>
              </w:rPr>
              <w:t>4</w:t>
            </w:r>
          </w:p>
        </w:tc>
        <w:tc>
          <w:tcPr>
            <w:tcW w:w="4057" w:type="dxa"/>
            <w:tcBorders>
              <w:top w:val="nil"/>
              <w:left w:val="nil"/>
              <w:bottom w:val="single" w:sz="4" w:space="0" w:color="auto"/>
              <w:right w:val="single" w:sz="4" w:space="0" w:color="auto"/>
            </w:tcBorders>
            <w:shd w:val="clear" w:color="auto" w:fill="auto"/>
            <w:noWrap/>
            <w:vAlign w:val="bottom"/>
            <w:hideMark/>
          </w:tcPr>
          <w:p w14:paraId="3539C195" w14:textId="77777777" w:rsidR="00343137" w:rsidRDefault="00343137">
            <w:pPr>
              <w:rPr>
                <w:rFonts w:ascii="Calibri" w:hAnsi="Calibri" w:cs="Calibri"/>
                <w:color w:val="000000"/>
              </w:rPr>
            </w:pPr>
            <w:r>
              <w:rPr>
                <w:rFonts w:ascii="Calibri" w:hAnsi="Calibri" w:cs="Calibri"/>
                <w:color w:val="000000"/>
              </w:rPr>
              <w:t xml:space="preserve">Pacote de </w:t>
            </w:r>
            <w:proofErr w:type="spellStart"/>
            <w:r>
              <w:rPr>
                <w:rFonts w:ascii="Calibri" w:hAnsi="Calibri" w:cs="Calibri"/>
                <w:color w:val="000000"/>
              </w:rPr>
              <w:t>nock</w:t>
            </w:r>
            <w:proofErr w:type="spellEnd"/>
            <w:r>
              <w:rPr>
                <w:rFonts w:ascii="Calibri" w:hAnsi="Calibri" w:cs="Calibri"/>
                <w:color w:val="000000"/>
              </w:rPr>
              <w:t xml:space="preserve"> </w:t>
            </w:r>
            <w:proofErr w:type="spellStart"/>
            <w:r>
              <w:rPr>
                <w:rFonts w:ascii="Calibri" w:hAnsi="Calibri" w:cs="Calibri"/>
                <w:color w:val="000000"/>
              </w:rPr>
              <w:t>Beiter</w:t>
            </w:r>
            <w:proofErr w:type="spellEnd"/>
            <w:r>
              <w:rPr>
                <w:rFonts w:ascii="Calibri" w:hAnsi="Calibri" w:cs="Calibri"/>
                <w:color w:val="000000"/>
              </w:rPr>
              <w:t xml:space="preserve"> </w:t>
            </w:r>
          </w:p>
        </w:tc>
        <w:tc>
          <w:tcPr>
            <w:tcW w:w="2409" w:type="dxa"/>
            <w:tcBorders>
              <w:top w:val="nil"/>
              <w:left w:val="nil"/>
              <w:bottom w:val="single" w:sz="4" w:space="0" w:color="auto"/>
              <w:right w:val="single" w:sz="4" w:space="0" w:color="auto"/>
            </w:tcBorders>
            <w:shd w:val="clear" w:color="auto" w:fill="auto"/>
            <w:noWrap/>
            <w:vAlign w:val="bottom"/>
            <w:hideMark/>
          </w:tcPr>
          <w:p w14:paraId="03C43FE2" w14:textId="77777777" w:rsidR="00343137" w:rsidRDefault="00343137">
            <w:pPr>
              <w:jc w:val="center"/>
              <w:rPr>
                <w:rFonts w:ascii="Calibri" w:hAnsi="Calibri" w:cs="Calibri"/>
                <w:color w:val="000000"/>
              </w:rPr>
            </w:pPr>
            <w:proofErr w:type="spellStart"/>
            <w:r>
              <w:rPr>
                <w:rFonts w:ascii="Calibri" w:hAnsi="Calibri" w:cs="Calibri"/>
                <w:color w:val="000000"/>
              </w:rPr>
              <w:t>Beiter</w:t>
            </w:r>
            <w:proofErr w:type="spellEnd"/>
          </w:p>
        </w:tc>
        <w:tc>
          <w:tcPr>
            <w:tcW w:w="1843" w:type="dxa"/>
            <w:tcBorders>
              <w:top w:val="nil"/>
              <w:left w:val="nil"/>
              <w:bottom w:val="single" w:sz="4" w:space="0" w:color="auto"/>
              <w:right w:val="single" w:sz="4" w:space="0" w:color="auto"/>
            </w:tcBorders>
            <w:shd w:val="clear" w:color="auto" w:fill="auto"/>
            <w:noWrap/>
            <w:vAlign w:val="bottom"/>
            <w:hideMark/>
          </w:tcPr>
          <w:p w14:paraId="1AD370E9" w14:textId="77777777" w:rsidR="00343137" w:rsidRDefault="00343137">
            <w:pPr>
              <w:jc w:val="right"/>
              <w:rPr>
                <w:rFonts w:ascii="Calibri" w:hAnsi="Calibri" w:cs="Calibri"/>
                <w:color w:val="000000"/>
              </w:rPr>
            </w:pPr>
            <w:r>
              <w:rPr>
                <w:rFonts w:ascii="Calibri" w:hAnsi="Calibri" w:cs="Calibri"/>
                <w:color w:val="000000"/>
              </w:rPr>
              <w:t>2</w:t>
            </w:r>
          </w:p>
        </w:tc>
      </w:tr>
      <w:tr w:rsidR="00343137" w14:paraId="2F77B475" w14:textId="77777777" w:rsidTr="00343137">
        <w:trPr>
          <w:trHeight w:val="300"/>
        </w:trPr>
        <w:tc>
          <w:tcPr>
            <w:tcW w:w="338" w:type="dxa"/>
            <w:tcBorders>
              <w:top w:val="nil"/>
              <w:left w:val="single" w:sz="4" w:space="0" w:color="auto"/>
              <w:bottom w:val="single" w:sz="4" w:space="0" w:color="auto"/>
              <w:right w:val="single" w:sz="4" w:space="0" w:color="auto"/>
            </w:tcBorders>
            <w:shd w:val="clear" w:color="auto" w:fill="auto"/>
            <w:noWrap/>
            <w:vAlign w:val="bottom"/>
            <w:hideMark/>
          </w:tcPr>
          <w:p w14:paraId="1294CE73" w14:textId="77777777" w:rsidR="00343137" w:rsidRDefault="00343137">
            <w:pPr>
              <w:jc w:val="left"/>
              <w:rPr>
                <w:rFonts w:ascii="Calibri" w:hAnsi="Calibri" w:cs="Calibri"/>
                <w:color w:val="000000"/>
              </w:rPr>
            </w:pPr>
            <w:r>
              <w:rPr>
                <w:rFonts w:ascii="Calibri" w:hAnsi="Calibri" w:cs="Calibri"/>
                <w:color w:val="000000"/>
              </w:rPr>
              <w:t>5</w:t>
            </w:r>
          </w:p>
        </w:tc>
        <w:tc>
          <w:tcPr>
            <w:tcW w:w="4057" w:type="dxa"/>
            <w:tcBorders>
              <w:top w:val="nil"/>
              <w:left w:val="nil"/>
              <w:bottom w:val="single" w:sz="4" w:space="0" w:color="auto"/>
              <w:right w:val="single" w:sz="4" w:space="0" w:color="auto"/>
            </w:tcBorders>
            <w:shd w:val="clear" w:color="auto" w:fill="auto"/>
            <w:noWrap/>
            <w:vAlign w:val="bottom"/>
            <w:hideMark/>
          </w:tcPr>
          <w:p w14:paraId="71C0C3C0" w14:textId="77777777" w:rsidR="00343137" w:rsidRDefault="00343137">
            <w:pPr>
              <w:rPr>
                <w:rFonts w:ascii="Calibri" w:hAnsi="Calibri" w:cs="Calibri"/>
                <w:color w:val="000000"/>
              </w:rPr>
            </w:pPr>
            <w:r>
              <w:rPr>
                <w:rFonts w:ascii="Calibri" w:hAnsi="Calibri" w:cs="Calibri"/>
                <w:color w:val="000000"/>
              </w:rPr>
              <w:t>Pin para flecha x10 Easton (</w:t>
            </w:r>
            <w:proofErr w:type="spellStart"/>
            <w:r>
              <w:rPr>
                <w:rFonts w:ascii="Calibri" w:hAnsi="Calibri" w:cs="Calibri"/>
                <w:color w:val="000000"/>
              </w:rPr>
              <w:t>dz</w:t>
            </w:r>
            <w:proofErr w:type="spellEnd"/>
            <w:r>
              <w:rPr>
                <w:rFonts w:ascii="Calibri" w:hAnsi="Calibri" w:cs="Calibri"/>
                <w:color w:val="000000"/>
              </w:rPr>
              <w:t>)</w:t>
            </w:r>
          </w:p>
        </w:tc>
        <w:tc>
          <w:tcPr>
            <w:tcW w:w="2409" w:type="dxa"/>
            <w:tcBorders>
              <w:top w:val="nil"/>
              <w:left w:val="nil"/>
              <w:bottom w:val="single" w:sz="4" w:space="0" w:color="auto"/>
              <w:right w:val="single" w:sz="4" w:space="0" w:color="auto"/>
            </w:tcBorders>
            <w:shd w:val="clear" w:color="auto" w:fill="auto"/>
            <w:noWrap/>
            <w:vAlign w:val="bottom"/>
            <w:hideMark/>
          </w:tcPr>
          <w:p w14:paraId="0B22A2E0" w14:textId="77777777" w:rsidR="00343137" w:rsidRDefault="00343137">
            <w:pPr>
              <w:jc w:val="center"/>
              <w:rPr>
                <w:rFonts w:ascii="Calibri" w:hAnsi="Calibri" w:cs="Calibri"/>
                <w:color w:val="000000"/>
              </w:rPr>
            </w:pPr>
            <w:r>
              <w:rPr>
                <w:rFonts w:ascii="Calibri" w:hAnsi="Calibri" w:cs="Calibri"/>
                <w:color w:val="000000"/>
              </w:rPr>
              <w:t>Easton</w:t>
            </w:r>
          </w:p>
        </w:tc>
        <w:tc>
          <w:tcPr>
            <w:tcW w:w="1843" w:type="dxa"/>
            <w:tcBorders>
              <w:top w:val="nil"/>
              <w:left w:val="nil"/>
              <w:bottom w:val="single" w:sz="4" w:space="0" w:color="auto"/>
              <w:right w:val="single" w:sz="4" w:space="0" w:color="auto"/>
            </w:tcBorders>
            <w:shd w:val="clear" w:color="auto" w:fill="auto"/>
            <w:noWrap/>
            <w:vAlign w:val="bottom"/>
            <w:hideMark/>
          </w:tcPr>
          <w:p w14:paraId="4ACF243F" w14:textId="77777777" w:rsidR="00343137" w:rsidRDefault="00343137">
            <w:pPr>
              <w:jc w:val="right"/>
              <w:rPr>
                <w:rFonts w:ascii="Calibri" w:hAnsi="Calibri" w:cs="Calibri"/>
                <w:color w:val="000000"/>
              </w:rPr>
            </w:pPr>
            <w:r>
              <w:rPr>
                <w:rFonts w:ascii="Calibri" w:hAnsi="Calibri" w:cs="Calibri"/>
                <w:color w:val="000000"/>
              </w:rPr>
              <w:t>12</w:t>
            </w:r>
          </w:p>
        </w:tc>
      </w:tr>
      <w:tr w:rsidR="00343137" w14:paraId="53C0E8B1" w14:textId="77777777" w:rsidTr="00343137">
        <w:trPr>
          <w:trHeight w:val="300"/>
        </w:trPr>
        <w:tc>
          <w:tcPr>
            <w:tcW w:w="338" w:type="dxa"/>
            <w:tcBorders>
              <w:top w:val="nil"/>
              <w:left w:val="single" w:sz="4" w:space="0" w:color="auto"/>
              <w:bottom w:val="single" w:sz="4" w:space="0" w:color="auto"/>
              <w:right w:val="single" w:sz="4" w:space="0" w:color="auto"/>
            </w:tcBorders>
            <w:shd w:val="clear" w:color="auto" w:fill="auto"/>
            <w:noWrap/>
            <w:vAlign w:val="bottom"/>
            <w:hideMark/>
          </w:tcPr>
          <w:p w14:paraId="1E52C73F" w14:textId="77777777" w:rsidR="00343137" w:rsidRDefault="00343137">
            <w:pPr>
              <w:jc w:val="left"/>
              <w:rPr>
                <w:rFonts w:ascii="Calibri" w:hAnsi="Calibri" w:cs="Calibri"/>
                <w:color w:val="000000"/>
              </w:rPr>
            </w:pPr>
            <w:r>
              <w:rPr>
                <w:rFonts w:ascii="Calibri" w:hAnsi="Calibri" w:cs="Calibri"/>
                <w:color w:val="000000"/>
              </w:rPr>
              <w:t>6</w:t>
            </w:r>
          </w:p>
        </w:tc>
        <w:tc>
          <w:tcPr>
            <w:tcW w:w="4057" w:type="dxa"/>
            <w:tcBorders>
              <w:top w:val="nil"/>
              <w:left w:val="nil"/>
              <w:bottom w:val="single" w:sz="4" w:space="0" w:color="auto"/>
              <w:right w:val="single" w:sz="4" w:space="0" w:color="auto"/>
            </w:tcBorders>
            <w:shd w:val="clear" w:color="auto" w:fill="auto"/>
            <w:noWrap/>
            <w:vAlign w:val="bottom"/>
            <w:hideMark/>
          </w:tcPr>
          <w:p w14:paraId="68B26E16" w14:textId="77777777" w:rsidR="00343137" w:rsidRDefault="00343137">
            <w:pPr>
              <w:rPr>
                <w:rFonts w:ascii="Calibri" w:hAnsi="Calibri" w:cs="Calibri"/>
                <w:color w:val="000000"/>
              </w:rPr>
            </w:pPr>
            <w:r>
              <w:rPr>
                <w:rFonts w:ascii="Calibri" w:hAnsi="Calibri" w:cs="Calibri"/>
                <w:color w:val="000000"/>
              </w:rPr>
              <w:t>Pontas de Aço Easton para x10</w:t>
            </w:r>
          </w:p>
        </w:tc>
        <w:tc>
          <w:tcPr>
            <w:tcW w:w="2409" w:type="dxa"/>
            <w:tcBorders>
              <w:top w:val="nil"/>
              <w:left w:val="nil"/>
              <w:bottom w:val="single" w:sz="4" w:space="0" w:color="auto"/>
              <w:right w:val="single" w:sz="4" w:space="0" w:color="auto"/>
            </w:tcBorders>
            <w:shd w:val="clear" w:color="auto" w:fill="auto"/>
            <w:noWrap/>
            <w:vAlign w:val="bottom"/>
            <w:hideMark/>
          </w:tcPr>
          <w:p w14:paraId="203636A8" w14:textId="77777777" w:rsidR="00343137" w:rsidRDefault="00343137">
            <w:pPr>
              <w:jc w:val="center"/>
              <w:rPr>
                <w:rFonts w:ascii="Calibri" w:hAnsi="Calibri" w:cs="Calibri"/>
                <w:color w:val="000000"/>
              </w:rPr>
            </w:pPr>
            <w:r>
              <w:rPr>
                <w:rFonts w:ascii="Calibri" w:hAnsi="Calibri" w:cs="Calibri"/>
                <w:color w:val="000000"/>
              </w:rPr>
              <w:t>Easton</w:t>
            </w:r>
          </w:p>
        </w:tc>
        <w:tc>
          <w:tcPr>
            <w:tcW w:w="1843" w:type="dxa"/>
            <w:tcBorders>
              <w:top w:val="nil"/>
              <w:left w:val="nil"/>
              <w:bottom w:val="single" w:sz="4" w:space="0" w:color="auto"/>
              <w:right w:val="single" w:sz="4" w:space="0" w:color="auto"/>
            </w:tcBorders>
            <w:shd w:val="clear" w:color="auto" w:fill="auto"/>
            <w:noWrap/>
            <w:vAlign w:val="bottom"/>
            <w:hideMark/>
          </w:tcPr>
          <w:p w14:paraId="5ADB9DC0" w14:textId="77777777" w:rsidR="00343137" w:rsidRDefault="00343137">
            <w:pPr>
              <w:jc w:val="right"/>
              <w:rPr>
                <w:rFonts w:ascii="Calibri" w:hAnsi="Calibri" w:cs="Calibri"/>
                <w:color w:val="000000"/>
              </w:rPr>
            </w:pPr>
            <w:r>
              <w:rPr>
                <w:rFonts w:ascii="Calibri" w:hAnsi="Calibri" w:cs="Calibri"/>
                <w:color w:val="000000"/>
              </w:rPr>
              <w:t>6</w:t>
            </w:r>
          </w:p>
        </w:tc>
      </w:tr>
      <w:tr w:rsidR="00343137" w14:paraId="5F938FB7" w14:textId="77777777" w:rsidTr="00343137">
        <w:trPr>
          <w:trHeight w:val="300"/>
        </w:trPr>
        <w:tc>
          <w:tcPr>
            <w:tcW w:w="338" w:type="dxa"/>
            <w:tcBorders>
              <w:top w:val="nil"/>
              <w:left w:val="single" w:sz="4" w:space="0" w:color="auto"/>
              <w:bottom w:val="single" w:sz="4" w:space="0" w:color="auto"/>
              <w:right w:val="single" w:sz="4" w:space="0" w:color="auto"/>
            </w:tcBorders>
            <w:shd w:val="clear" w:color="auto" w:fill="auto"/>
            <w:noWrap/>
            <w:vAlign w:val="bottom"/>
            <w:hideMark/>
          </w:tcPr>
          <w:p w14:paraId="2AABB5B4" w14:textId="77777777" w:rsidR="00343137" w:rsidRDefault="00343137">
            <w:pPr>
              <w:jc w:val="left"/>
              <w:rPr>
                <w:rFonts w:ascii="Calibri" w:hAnsi="Calibri" w:cs="Calibri"/>
                <w:color w:val="000000"/>
              </w:rPr>
            </w:pPr>
            <w:r>
              <w:rPr>
                <w:rFonts w:ascii="Calibri" w:hAnsi="Calibri" w:cs="Calibri"/>
                <w:color w:val="000000"/>
              </w:rPr>
              <w:t>7</w:t>
            </w:r>
          </w:p>
        </w:tc>
        <w:tc>
          <w:tcPr>
            <w:tcW w:w="4057" w:type="dxa"/>
            <w:tcBorders>
              <w:top w:val="nil"/>
              <w:left w:val="nil"/>
              <w:bottom w:val="single" w:sz="4" w:space="0" w:color="auto"/>
              <w:right w:val="single" w:sz="4" w:space="0" w:color="auto"/>
            </w:tcBorders>
            <w:shd w:val="clear" w:color="auto" w:fill="auto"/>
            <w:noWrap/>
            <w:vAlign w:val="bottom"/>
            <w:hideMark/>
          </w:tcPr>
          <w:p w14:paraId="18668758" w14:textId="77777777" w:rsidR="00343137" w:rsidRDefault="00343137">
            <w:pPr>
              <w:rPr>
                <w:rFonts w:ascii="Calibri" w:hAnsi="Calibri" w:cs="Calibri"/>
                <w:color w:val="000000"/>
              </w:rPr>
            </w:pPr>
            <w:r>
              <w:rPr>
                <w:rFonts w:ascii="Calibri" w:hAnsi="Calibri" w:cs="Calibri"/>
                <w:color w:val="000000"/>
              </w:rPr>
              <w:t xml:space="preserve">Pacote de penas </w:t>
            </w:r>
            <w:proofErr w:type="spellStart"/>
            <w:r>
              <w:rPr>
                <w:rFonts w:ascii="Calibri" w:hAnsi="Calibri" w:cs="Calibri"/>
                <w:color w:val="000000"/>
              </w:rPr>
              <w:t>Sping</w:t>
            </w:r>
            <w:proofErr w:type="spellEnd"/>
            <w:r>
              <w:rPr>
                <w:rFonts w:ascii="Calibri" w:hAnsi="Calibri" w:cs="Calibri"/>
                <w:color w:val="000000"/>
              </w:rPr>
              <w:t xml:space="preserve"> </w:t>
            </w:r>
            <w:proofErr w:type="spellStart"/>
            <w:r>
              <w:rPr>
                <w:rFonts w:ascii="Calibri" w:hAnsi="Calibri" w:cs="Calibri"/>
                <w:color w:val="000000"/>
              </w:rPr>
              <w:t>Wing</w:t>
            </w:r>
            <w:proofErr w:type="spellEnd"/>
          </w:p>
        </w:tc>
        <w:tc>
          <w:tcPr>
            <w:tcW w:w="2409" w:type="dxa"/>
            <w:tcBorders>
              <w:top w:val="nil"/>
              <w:left w:val="nil"/>
              <w:bottom w:val="single" w:sz="4" w:space="0" w:color="auto"/>
              <w:right w:val="single" w:sz="4" w:space="0" w:color="auto"/>
            </w:tcBorders>
            <w:shd w:val="clear" w:color="auto" w:fill="auto"/>
            <w:noWrap/>
            <w:vAlign w:val="bottom"/>
            <w:hideMark/>
          </w:tcPr>
          <w:p w14:paraId="3063035A" w14:textId="77777777" w:rsidR="00343137" w:rsidRDefault="00343137">
            <w:pPr>
              <w:jc w:val="center"/>
              <w:rPr>
                <w:rFonts w:ascii="Calibri" w:hAnsi="Calibri" w:cs="Calibri"/>
                <w:color w:val="000000"/>
              </w:rPr>
            </w:pPr>
            <w:proofErr w:type="spellStart"/>
            <w:r>
              <w:rPr>
                <w:rFonts w:ascii="Calibri" w:hAnsi="Calibri" w:cs="Calibri"/>
                <w:color w:val="000000"/>
              </w:rPr>
              <w:t>Sping</w:t>
            </w:r>
            <w:proofErr w:type="spellEnd"/>
            <w:r>
              <w:rPr>
                <w:rFonts w:ascii="Calibri" w:hAnsi="Calibri" w:cs="Calibri"/>
                <w:color w:val="000000"/>
              </w:rPr>
              <w:t xml:space="preserve"> </w:t>
            </w:r>
            <w:proofErr w:type="spellStart"/>
            <w:r>
              <w:rPr>
                <w:rFonts w:ascii="Calibri" w:hAnsi="Calibri" w:cs="Calibri"/>
                <w:color w:val="000000"/>
              </w:rPr>
              <w:t>Wing</w:t>
            </w:r>
            <w:proofErr w:type="spellEnd"/>
          </w:p>
        </w:tc>
        <w:tc>
          <w:tcPr>
            <w:tcW w:w="1843" w:type="dxa"/>
            <w:tcBorders>
              <w:top w:val="nil"/>
              <w:left w:val="nil"/>
              <w:bottom w:val="single" w:sz="4" w:space="0" w:color="auto"/>
              <w:right w:val="single" w:sz="4" w:space="0" w:color="auto"/>
            </w:tcBorders>
            <w:shd w:val="clear" w:color="auto" w:fill="auto"/>
            <w:noWrap/>
            <w:vAlign w:val="bottom"/>
            <w:hideMark/>
          </w:tcPr>
          <w:p w14:paraId="61845901" w14:textId="77777777" w:rsidR="00343137" w:rsidRDefault="00343137">
            <w:pPr>
              <w:jc w:val="right"/>
              <w:rPr>
                <w:rFonts w:ascii="Calibri" w:hAnsi="Calibri" w:cs="Calibri"/>
                <w:color w:val="000000"/>
              </w:rPr>
            </w:pPr>
            <w:r>
              <w:rPr>
                <w:rFonts w:ascii="Calibri" w:hAnsi="Calibri" w:cs="Calibri"/>
                <w:color w:val="000000"/>
              </w:rPr>
              <w:t>6</w:t>
            </w:r>
          </w:p>
        </w:tc>
      </w:tr>
      <w:tr w:rsidR="00343137" w14:paraId="1E4292CA" w14:textId="77777777" w:rsidTr="00343137">
        <w:trPr>
          <w:trHeight w:val="300"/>
        </w:trPr>
        <w:tc>
          <w:tcPr>
            <w:tcW w:w="680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452B3D44" w14:textId="7963AB9F" w:rsidR="00343137" w:rsidRDefault="00343137">
            <w:pPr>
              <w:jc w:val="center"/>
              <w:rPr>
                <w:rFonts w:ascii="Calibri" w:hAnsi="Calibri" w:cs="Calibri"/>
                <w:color w:val="000000"/>
              </w:rPr>
            </w:pPr>
            <w:r>
              <w:rPr>
                <w:rFonts w:ascii="Calibri" w:hAnsi="Calibri" w:cs="Calibri"/>
                <w:color w:val="000000"/>
              </w:rPr>
              <w:t>TOTAL</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26DA42D4" w14:textId="3115BEAE" w:rsidR="00343137" w:rsidRDefault="00343137">
            <w:pPr>
              <w:jc w:val="right"/>
              <w:rPr>
                <w:rFonts w:ascii="Calibri" w:hAnsi="Calibri" w:cs="Calibri"/>
                <w:color w:val="000000"/>
              </w:rPr>
            </w:pPr>
            <w:r>
              <w:rPr>
                <w:rFonts w:ascii="Calibri" w:hAnsi="Calibri" w:cs="Calibri"/>
                <w:color w:val="000000"/>
              </w:rPr>
              <w:t>37</w:t>
            </w:r>
          </w:p>
        </w:tc>
      </w:tr>
    </w:tbl>
    <w:p w14:paraId="1A08AE73" w14:textId="77777777" w:rsidR="00A55D1D" w:rsidRDefault="00A55D1D">
      <w:pPr>
        <w:pBdr>
          <w:top w:val="nil"/>
          <w:left w:val="nil"/>
          <w:bottom w:val="nil"/>
          <w:right w:val="nil"/>
          <w:between w:val="nil"/>
        </w:pBdr>
        <w:ind w:left="890"/>
        <w:rPr>
          <w:rFonts w:ascii="Calibri" w:eastAsia="Calibri" w:hAnsi="Calibri" w:cs="Calibri"/>
          <w:b/>
          <w:color w:val="000000"/>
        </w:rPr>
      </w:pPr>
      <w:bookmarkStart w:id="0" w:name="_gjdgxs" w:colFirst="0" w:colLast="0"/>
      <w:bookmarkEnd w:id="0"/>
    </w:p>
    <w:p w14:paraId="5A193B81" w14:textId="77777777" w:rsidR="00A55D1D" w:rsidRDefault="007E6840">
      <w:pPr>
        <w:numPr>
          <w:ilvl w:val="0"/>
          <w:numId w:val="18"/>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DA PROVA E DO PRAZO E DA ENTREGA</w:t>
      </w:r>
    </w:p>
    <w:p w14:paraId="150CB9E1"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noProof/>
          <w:color w:val="000000"/>
        </w:rPr>
        <mc:AlternateContent>
          <mc:Choice Requires="wps">
            <w:drawing>
              <wp:inline distT="0" distB="0" distL="0" distR="0" wp14:anchorId="5314EBF6" wp14:editId="64AD2BDC">
                <wp:extent cx="5802630" cy="9525"/>
                <wp:effectExtent l="8890" t="4445" r="8255" b="5080"/>
                <wp:docPr id="21" name="Agrupar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2630" cy="9525"/>
                          <a:chOff x="0" y="0"/>
                          <a:chExt cx="9138" cy="15"/>
                        </a:xfrm>
                      </wpg:grpSpPr>
                      <wps:wsp>
                        <wps:cNvPr id="10" name="Conector reto 10"/>
                        <wps:cNvCnPr/>
                        <wps:spPr bwMode="auto">
                          <a:xfrm>
                            <a:off x="8" y="8"/>
                            <a:ext cx="9123" cy="0"/>
                          </a:xfrm>
                          <a:prstGeom prst="line">
                            <a:avLst/>
                          </a:prstGeom>
                          <a:noFill/>
                          <a:ln w="9144">
                            <a:solidFill>
                              <a:srgbClr val="5B9BD3"/>
                            </a:solidFill>
                            <a:round/>
                            <a:headEnd/>
                            <a:tailEnd/>
                          </a:ln>
                        </wps:spPr>
                        <wps:bodyPr/>
                      </wps:wsp>
                    </wpg:wg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5819775" cy="19050"/>
                <wp:effectExtent b="0" l="0" r="0" t="0"/>
                <wp:docPr id="21" name="image22.png"/>
                <a:graphic>
                  <a:graphicData uri="http://schemas.openxmlformats.org/drawingml/2006/picture">
                    <pic:pic>
                      <pic:nvPicPr>
                        <pic:cNvPr id="0" name="image22.png"/>
                        <pic:cNvPicPr preferRelativeResize="0"/>
                      </pic:nvPicPr>
                      <pic:blipFill>
                        <a:blip r:embed="rId36"/>
                        <a:srcRect b="0" l="0" r="0" t="0"/>
                        <a:stretch>
                          <a:fillRect/>
                        </a:stretch>
                      </pic:blipFill>
                      <pic:spPr>
                        <a:xfrm>
                          <a:off x="0" y="0"/>
                          <a:ext cx="5819775" cy="19050"/>
                        </a:xfrm>
                        <a:prstGeom prst="rect"/>
                        <a:ln/>
                      </pic:spPr>
                    </pic:pic>
                  </a:graphicData>
                </a:graphic>
              </wp:inline>
            </w:drawing>
          </mc:Fallback>
        </mc:AlternateContent>
      </w:r>
    </w:p>
    <w:p w14:paraId="2443A370" w14:textId="77777777" w:rsidR="00A55D1D" w:rsidRDefault="00A55D1D">
      <w:pPr>
        <w:pBdr>
          <w:top w:val="nil"/>
          <w:left w:val="nil"/>
          <w:bottom w:val="nil"/>
          <w:right w:val="nil"/>
          <w:between w:val="nil"/>
        </w:pBdr>
        <w:rPr>
          <w:rFonts w:ascii="Calibri" w:eastAsia="Calibri" w:hAnsi="Calibri" w:cs="Calibri"/>
          <w:color w:val="000000"/>
        </w:rPr>
      </w:pPr>
    </w:p>
    <w:p w14:paraId="51E1CA17" w14:textId="6E642567" w:rsidR="00A55D1D" w:rsidRDefault="007E6840">
      <w:pPr>
        <w:numPr>
          <w:ilvl w:val="1"/>
          <w:numId w:val="18"/>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O prazo para entrega do material é de até 60 (sessenta) dias a partir da assinatura do contrato;</w:t>
      </w:r>
    </w:p>
    <w:p w14:paraId="5E12BC5B" w14:textId="77777777" w:rsidR="00A55D1D" w:rsidRDefault="00A55D1D">
      <w:pPr>
        <w:pBdr>
          <w:top w:val="nil"/>
          <w:left w:val="nil"/>
          <w:bottom w:val="nil"/>
          <w:right w:val="nil"/>
          <w:between w:val="nil"/>
        </w:pBdr>
        <w:ind w:left="542"/>
        <w:rPr>
          <w:rFonts w:ascii="Calibri" w:eastAsia="Calibri" w:hAnsi="Calibri" w:cs="Calibri"/>
          <w:color w:val="000000"/>
          <w:sz w:val="24"/>
          <w:szCs w:val="24"/>
        </w:rPr>
      </w:pPr>
    </w:p>
    <w:p w14:paraId="0FD0CD66" w14:textId="77777777" w:rsidR="00A55D1D" w:rsidRDefault="007E6840">
      <w:pPr>
        <w:numPr>
          <w:ilvl w:val="1"/>
          <w:numId w:val="18"/>
        </w:numPr>
        <w:pBdr>
          <w:top w:val="nil"/>
          <w:left w:val="nil"/>
          <w:bottom w:val="nil"/>
          <w:right w:val="nil"/>
          <w:between w:val="nil"/>
        </w:pBdr>
        <w:rPr>
          <w:rFonts w:ascii="Calibri" w:eastAsia="Calibri" w:hAnsi="Calibri" w:cs="Calibri"/>
          <w:color w:val="000000"/>
          <w:sz w:val="24"/>
          <w:szCs w:val="24"/>
        </w:rPr>
      </w:pPr>
      <w:r>
        <w:rPr>
          <w:rFonts w:ascii="Calibri" w:eastAsia="Calibri" w:hAnsi="Calibri" w:cs="Calibri"/>
          <w:color w:val="000000"/>
          <w:sz w:val="24"/>
          <w:szCs w:val="24"/>
        </w:rPr>
        <w:t>O frete bem como as demais despesas com transporte correrá à custa da Contratada;</w:t>
      </w:r>
    </w:p>
    <w:p w14:paraId="58646977" w14:textId="77777777" w:rsidR="00A55D1D" w:rsidRDefault="00A55D1D">
      <w:pPr>
        <w:pBdr>
          <w:top w:val="nil"/>
          <w:left w:val="nil"/>
          <w:bottom w:val="nil"/>
          <w:right w:val="nil"/>
          <w:between w:val="nil"/>
        </w:pBdr>
        <w:rPr>
          <w:rFonts w:ascii="Calibri" w:eastAsia="Calibri" w:hAnsi="Calibri" w:cs="Calibri"/>
          <w:color w:val="000000"/>
          <w:sz w:val="24"/>
          <w:szCs w:val="24"/>
        </w:rPr>
      </w:pPr>
    </w:p>
    <w:p w14:paraId="1F2EE8E7" w14:textId="7376B6F1" w:rsidR="00A55D1D" w:rsidRDefault="007E6840">
      <w:pPr>
        <w:numPr>
          <w:ilvl w:val="1"/>
          <w:numId w:val="18"/>
        </w:numPr>
        <w:pBdr>
          <w:top w:val="nil"/>
          <w:left w:val="nil"/>
          <w:bottom w:val="nil"/>
          <w:right w:val="nil"/>
          <w:between w:val="nil"/>
        </w:pBdr>
        <w:rPr>
          <w:rFonts w:ascii="Calibri" w:eastAsia="Calibri" w:hAnsi="Calibri" w:cs="Calibri"/>
          <w:color w:val="000000"/>
          <w:sz w:val="24"/>
          <w:szCs w:val="24"/>
        </w:rPr>
      </w:pPr>
      <w:r>
        <w:rPr>
          <w:rFonts w:ascii="Calibri" w:eastAsia="Calibri" w:hAnsi="Calibri" w:cs="Calibri"/>
          <w:color w:val="000000"/>
          <w:sz w:val="24"/>
          <w:szCs w:val="24"/>
        </w:rPr>
        <w:t>Caso o material entregue não esteja dentro das especificações exigidos pela CBTARCO, ou se entregue quantitativo a menor, a Contratada incorrerá nas sanções previstas neste edital;</w:t>
      </w:r>
    </w:p>
    <w:p w14:paraId="65A9A442" w14:textId="77777777" w:rsidR="00A55D1D" w:rsidRDefault="00A55D1D">
      <w:pPr>
        <w:pBdr>
          <w:top w:val="nil"/>
          <w:left w:val="nil"/>
          <w:bottom w:val="nil"/>
          <w:right w:val="nil"/>
          <w:between w:val="nil"/>
        </w:pBdr>
        <w:rPr>
          <w:rFonts w:ascii="Calibri" w:eastAsia="Calibri" w:hAnsi="Calibri" w:cs="Calibri"/>
          <w:color w:val="000000"/>
          <w:sz w:val="24"/>
          <w:szCs w:val="24"/>
        </w:rPr>
      </w:pPr>
    </w:p>
    <w:p w14:paraId="380F569D" w14:textId="77777777" w:rsidR="00A55D1D" w:rsidRDefault="007E6840">
      <w:pPr>
        <w:numPr>
          <w:ilvl w:val="1"/>
          <w:numId w:val="18"/>
        </w:numPr>
        <w:pBdr>
          <w:top w:val="nil"/>
          <w:left w:val="nil"/>
          <w:bottom w:val="nil"/>
          <w:right w:val="nil"/>
          <w:between w:val="nil"/>
        </w:pBdr>
        <w:rPr>
          <w:rFonts w:ascii="Calibri" w:eastAsia="Calibri" w:hAnsi="Calibri" w:cs="Calibri"/>
          <w:color w:val="000000"/>
          <w:sz w:val="24"/>
          <w:szCs w:val="24"/>
        </w:rPr>
      </w:pPr>
      <w:r>
        <w:rPr>
          <w:rFonts w:ascii="Calibri" w:eastAsia="Calibri" w:hAnsi="Calibri" w:cs="Calibri"/>
          <w:color w:val="000000"/>
          <w:sz w:val="24"/>
          <w:szCs w:val="24"/>
        </w:rPr>
        <w:t xml:space="preserve">A conferência do quantitativo será realizada pela CBTARCO em até 05 (cinco) dias úteis após a entrega dos materiais, na presença de um representante da Contratada, se assim a mesma desejar. Ainda que a mesma não envie seu representante para a conferência física da entrega, a CBTARCO o fará, registrando qualquer divergência entre a Nota Fiscal e a efetiva entrega, e abatendo-as integralmente do valor a ser pago, cabendo à Contratada repor todo o quantitativo faltante ou de má qualidade, em até 10 (dez) dias corridos após comunicação da CBTARCO, sem prejuízo da </w:t>
      </w:r>
      <w:r>
        <w:rPr>
          <w:rFonts w:ascii="Calibri" w:eastAsia="Calibri" w:hAnsi="Calibri" w:cs="Calibri"/>
          <w:color w:val="000000"/>
          <w:sz w:val="24"/>
          <w:szCs w:val="24"/>
        </w:rPr>
        <w:lastRenderedPageBreak/>
        <w:t>aplicação das penalidades contratuais.</w:t>
      </w:r>
    </w:p>
    <w:p w14:paraId="3F7A8852" w14:textId="77777777" w:rsidR="00A55D1D" w:rsidRDefault="00A55D1D">
      <w:pPr>
        <w:pBdr>
          <w:top w:val="nil"/>
          <w:left w:val="nil"/>
          <w:bottom w:val="nil"/>
          <w:right w:val="nil"/>
          <w:between w:val="nil"/>
        </w:pBdr>
        <w:rPr>
          <w:rFonts w:ascii="Calibri" w:eastAsia="Calibri" w:hAnsi="Calibri" w:cs="Calibri"/>
          <w:color w:val="000000"/>
          <w:sz w:val="24"/>
          <w:szCs w:val="24"/>
        </w:rPr>
      </w:pPr>
    </w:p>
    <w:p w14:paraId="5ACC8FF9" w14:textId="77777777" w:rsidR="00A55D1D" w:rsidRDefault="007E6840">
      <w:pPr>
        <w:numPr>
          <w:ilvl w:val="1"/>
          <w:numId w:val="18"/>
        </w:numPr>
        <w:pBdr>
          <w:top w:val="nil"/>
          <w:left w:val="nil"/>
          <w:bottom w:val="nil"/>
          <w:right w:val="nil"/>
          <w:between w:val="nil"/>
        </w:pBdr>
        <w:rPr>
          <w:rFonts w:ascii="Calibri" w:eastAsia="Calibri" w:hAnsi="Calibri" w:cs="Calibri"/>
          <w:color w:val="000000"/>
          <w:sz w:val="24"/>
          <w:szCs w:val="24"/>
        </w:rPr>
      </w:pPr>
      <w:r>
        <w:rPr>
          <w:rFonts w:ascii="Calibri" w:eastAsia="Calibri" w:hAnsi="Calibri" w:cs="Calibri"/>
          <w:color w:val="000000"/>
          <w:sz w:val="24"/>
          <w:szCs w:val="24"/>
        </w:rPr>
        <w:t>A vencedora deve responsabilizar-se integralmente por eventuais problemas causados durante o transporte dos materiais até sua entrega a CBTARCO, inclusive nos casos em que os materiais forem danificados ou extraviados.</w:t>
      </w:r>
    </w:p>
    <w:p w14:paraId="74BC29A8" w14:textId="77777777" w:rsidR="00A55D1D" w:rsidRDefault="00A55D1D">
      <w:pPr>
        <w:rPr>
          <w:rFonts w:ascii="Calibri" w:eastAsia="Calibri" w:hAnsi="Calibri" w:cs="Calibri"/>
          <w:sz w:val="24"/>
          <w:szCs w:val="24"/>
        </w:rPr>
      </w:pPr>
    </w:p>
    <w:p w14:paraId="719708F1" w14:textId="77777777" w:rsidR="00A55D1D" w:rsidRDefault="00A55D1D">
      <w:pPr>
        <w:pBdr>
          <w:top w:val="nil"/>
          <w:left w:val="nil"/>
          <w:bottom w:val="nil"/>
          <w:right w:val="nil"/>
          <w:between w:val="nil"/>
        </w:pBdr>
        <w:ind w:left="182"/>
        <w:rPr>
          <w:rFonts w:ascii="Calibri" w:eastAsia="Calibri" w:hAnsi="Calibri" w:cs="Calibri"/>
          <w:color w:val="000000"/>
        </w:rPr>
      </w:pPr>
    </w:p>
    <w:p w14:paraId="6A93BF7C" w14:textId="77777777" w:rsidR="00A55D1D" w:rsidRDefault="00A55D1D">
      <w:pPr>
        <w:pBdr>
          <w:top w:val="nil"/>
          <w:left w:val="nil"/>
          <w:bottom w:val="nil"/>
          <w:right w:val="nil"/>
          <w:between w:val="nil"/>
        </w:pBdr>
        <w:ind w:left="182"/>
        <w:rPr>
          <w:rFonts w:ascii="Calibri" w:eastAsia="Calibri" w:hAnsi="Calibri" w:cs="Calibri"/>
          <w:color w:val="000000"/>
        </w:rPr>
      </w:pPr>
    </w:p>
    <w:p w14:paraId="4125E764" w14:textId="77777777" w:rsidR="00A55D1D" w:rsidRDefault="007E6840">
      <w:pPr>
        <w:numPr>
          <w:ilvl w:val="0"/>
          <w:numId w:val="18"/>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ab/>
        <w:t>Penalidades</w:t>
      </w:r>
    </w:p>
    <w:p w14:paraId="662ABE05" w14:textId="77777777" w:rsidR="00A55D1D" w:rsidRDefault="00A55D1D">
      <w:pPr>
        <w:rPr>
          <w:rFonts w:ascii="Calibri" w:eastAsia="Calibri" w:hAnsi="Calibri" w:cs="Calibri"/>
        </w:rPr>
      </w:pPr>
    </w:p>
    <w:p w14:paraId="10C8A5BA" w14:textId="77777777" w:rsidR="00A55D1D" w:rsidRDefault="007E6840">
      <w:pPr>
        <w:rPr>
          <w:rFonts w:ascii="Calibri" w:eastAsia="Calibri" w:hAnsi="Calibri" w:cs="Calibri"/>
        </w:rPr>
      </w:pPr>
      <w:r>
        <w:rPr>
          <w:rFonts w:ascii="Calibri" w:eastAsia="Calibri" w:hAnsi="Calibri" w:cs="Calibri"/>
        </w:rPr>
        <w:t>4.1.</w:t>
      </w:r>
      <w:r>
        <w:rPr>
          <w:rFonts w:ascii="Calibri" w:eastAsia="Calibri" w:hAnsi="Calibri" w:cs="Calibri"/>
        </w:rPr>
        <w:tab/>
        <w:t xml:space="preserve">Pelo não cumprimento dos parâmetros mínimos de qualidade da prestação do serviço acima estabelecidos, a CBTARCO aplicará um percentual de desconto sobre o valor total da fatura que vier, conforme for verificado o descumprimento dos parâmetros estabelecidos em contrato. </w:t>
      </w:r>
    </w:p>
    <w:p w14:paraId="7C8A9739" w14:textId="77777777" w:rsidR="00A55D1D" w:rsidRDefault="00A55D1D">
      <w:pPr>
        <w:rPr>
          <w:rFonts w:ascii="Calibri" w:eastAsia="Calibri" w:hAnsi="Calibri" w:cs="Calibri"/>
        </w:rPr>
      </w:pPr>
    </w:p>
    <w:p w14:paraId="6BD870EC" w14:textId="77777777" w:rsidR="00A55D1D" w:rsidRDefault="007E6840">
      <w:pPr>
        <w:rPr>
          <w:rFonts w:ascii="Calibri" w:eastAsia="Calibri" w:hAnsi="Calibri" w:cs="Calibri"/>
        </w:rPr>
      </w:pPr>
      <w:r>
        <w:rPr>
          <w:rFonts w:ascii="Calibri" w:eastAsia="Calibri" w:hAnsi="Calibri" w:cs="Calibri"/>
        </w:rPr>
        <w:t>4.1.1.</w:t>
      </w:r>
      <w:r>
        <w:rPr>
          <w:rFonts w:ascii="Calibri" w:eastAsia="Calibri" w:hAnsi="Calibri" w:cs="Calibri"/>
        </w:rPr>
        <w:tab/>
        <w:t xml:space="preserve">Pelo não envio dos produtos no prazo devido: </w:t>
      </w:r>
    </w:p>
    <w:p w14:paraId="6970FA74" w14:textId="77777777" w:rsidR="00A55D1D" w:rsidRDefault="00A55D1D">
      <w:pPr>
        <w:rPr>
          <w:rFonts w:ascii="Calibri" w:eastAsia="Calibri" w:hAnsi="Calibri" w:cs="Calibri"/>
        </w:rPr>
      </w:pPr>
    </w:p>
    <w:p w14:paraId="2E45238F" w14:textId="77777777" w:rsidR="00A55D1D" w:rsidRDefault="007E6840">
      <w:pPr>
        <w:rPr>
          <w:rFonts w:ascii="Calibri" w:eastAsia="Calibri" w:hAnsi="Calibri" w:cs="Calibri"/>
        </w:rPr>
      </w:pPr>
      <w:r>
        <w:rPr>
          <w:rFonts w:ascii="Calibri" w:eastAsia="Calibri" w:hAnsi="Calibri" w:cs="Calibri"/>
        </w:rPr>
        <w:t>a)</w:t>
      </w:r>
      <w:r>
        <w:rPr>
          <w:rFonts w:ascii="Calibri" w:eastAsia="Calibri" w:hAnsi="Calibri" w:cs="Calibri"/>
        </w:rPr>
        <w:tab/>
        <w:t>Até 2(dois) descumprimentos: gravidade baixa;</w:t>
      </w:r>
    </w:p>
    <w:p w14:paraId="2D72029C" w14:textId="77777777" w:rsidR="00A55D1D" w:rsidRDefault="007E6840">
      <w:pPr>
        <w:rPr>
          <w:rFonts w:ascii="Calibri" w:eastAsia="Calibri" w:hAnsi="Calibri" w:cs="Calibri"/>
        </w:rPr>
      </w:pPr>
      <w:r>
        <w:rPr>
          <w:rFonts w:ascii="Calibri" w:eastAsia="Calibri" w:hAnsi="Calibri" w:cs="Calibri"/>
        </w:rPr>
        <w:t>b)</w:t>
      </w:r>
      <w:r>
        <w:rPr>
          <w:rFonts w:ascii="Calibri" w:eastAsia="Calibri" w:hAnsi="Calibri" w:cs="Calibri"/>
        </w:rPr>
        <w:tab/>
        <w:t>Entre 3(três) e 5(cinco) descumprimentos: gravidade média;</w:t>
      </w:r>
    </w:p>
    <w:p w14:paraId="09DAF676" w14:textId="77777777" w:rsidR="00A55D1D" w:rsidRDefault="007E6840">
      <w:pPr>
        <w:rPr>
          <w:rFonts w:ascii="Calibri" w:eastAsia="Calibri" w:hAnsi="Calibri" w:cs="Calibri"/>
        </w:rPr>
      </w:pPr>
      <w:r>
        <w:rPr>
          <w:rFonts w:ascii="Calibri" w:eastAsia="Calibri" w:hAnsi="Calibri" w:cs="Calibri"/>
        </w:rPr>
        <w:t>c)</w:t>
      </w:r>
      <w:r>
        <w:rPr>
          <w:rFonts w:ascii="Calibri" w:eastAsia="Calibri" w:hAnsi="Calibri" w:cs="Calibri"/>
        </w:rPr>
        <w:tab/>
        <w:t>Superior a 5(cinco) descumprimentos: gravidade alta.</w:t>
      </w:r>
    </w:p>
    <w:p w14:paraId="302DD3E7" w14:textId="77777777" w:rsidR="00A55D1D" w:rsidRDefault="00A55D1D">
      <w:pPr>
        <w:rPr>
          <w:rFonts w:ascii="Calibri" w:eastAsia="Calibri" w:hAnsi="Calibri" w:cs="Calibri"/>
        </w:rPr>
      </w:pPr>
    </w:p>
    <w:p w14:paraId="6926FFE2" w14:textId="77777777" w:rsidR="00A55D1D" w:rsidRDefault="007E6840">
      <w:pPr>
        <w:rPr>
          <w:rFonts w:ascii="Calibri" w:eastAsia="Calibri" w:hAnsi="Calibri" w:cs="Calibri"/>
        </w:rPr>
      </w:pPr>
      <w:r>
        <w:rPr>
          <w:rFonts w:ascii="Calibri" w:eastAsia="Calibri" w:hAnsi="Calibri" w:cs="Calibri"/>
        </w:rPr>
        <w:t>4.1.2.</w:t>
      </w:r>
      <w:r>
        <w:rPr>
          <w:rFonts w:ascii="Calibri" w:eastAsia="Calibri" w:hAnsi="Calibri" w:cs="Calibri"/>
        </w:rPr>
        <w:tab/>
        <w:t>Descumprimentos a quaisquer outros itens estabelecidos neste Edital ou no contrato a ser firmado entre as partes serão notificados pela CBTARCO a empresa vencedora do lote, com a informação para o prazo de correção do inadimplemento e a gravidade considerada.</w:t>
      </w:r>
    </w:p>
    <w:p w14:paraId="18337F6F" w14:textId="77777777" w:rsidR="00A55D1D" w:rsidRDefault="00A55D1D">
      <w:pPr>
        <w:rPr>
          <w:rFonts w:ascii="Calibri" w:eastAsia="Calibri" w:hAnsi="Calibri" w:cs="Calibri"/>
        </w:rPr>
      </w:pPr>
    </w:p>
    <w:p w14:paraId="0AAC823F" w14:textId="77777777" w:rsidR="00A55D1D" w:rsidRDefault="007E6840">
      <w:pPr>
        <w:rPr>
          <w:rFonts w:ascii="Calibri" w:eastAsia="Calibri" w:hAnsi="Calibri" w:cs="Calibri"/>
        </w:rPr>
      </w:pPr>
      <w:r>
        <w:rPr>
          <w:rFonts w:ascii="Calibri" w:eastAsia="Calibri" w:hAnsi="Calibri" w:cs="Calibri"/>
        </w:rPr>
        <w:t>4.1.3.</w:t>
      </w:r>
      <w:r>
        <w:rPr>
          <w:rFonts w:ascii="Calibri" w:eastAsia="Calibri" w:hAnsi="Calibri" w:cs="Calibri"/>
        </w:rPr>
        <w:tab/>
        <w:t>Sendo os percentuais a serem descontados da fatura mensal dos serviços prestados os abaixo estabelecidos:</w:t>
      </w:r>
    </w:p>
    <w:p w14:paraId="170D51DA" w14:textId="77777777" w:rsidR="00A55D1D" w:rsidRDefault="00A55D1D">
      <w:pPr>
        <w:rPr>
          <w:rFonts w:ascii="Calibri" w:eastAsia="Calibri" w:hAnsi="Calibri" w:cs="Calibri"/>
        </w:rPr>
      </w:pPr>
    </w:p>
    <w:p w14:paraId="7509DD0D" w14:textId="77777777" w:rsidR="00A55D1D" w:rsidRDefault="007E6840">
      <w:pPr>
        <w:rPr>
          <w:rFonts w:ascii="Calibri" w:eastAsia="Calibri" w:hAnsi="Calibri" w:cs="Calibri"/>
        </w:rPr>
      </w:pPr>
      <w:r>
        <w:rPr>
          <w:rFonts w:ascii="Calibri" w:eastAsia="Calibri" w:hAnsi="Calibri" w:cs="Calibri"/>
        </w:rPr>
        <w:t>a)</w:t>
      </w:r>
      <w:r>
        <w:rPr>
          <w:rFonts w:ascii="Calibri" w:eastAsia="Calibri" w:hAnsi="Calibri" w:cs="Calibri"/>
        </w:rPr>
        <w:tab/>
        <w:t>Gravidade alta: 10% (dez por cento) de multa sobre o valor dos serviços prestados;</w:t>
      </w:r>
    </w:p>
    <w:p w14:paraId="16723928" w14:textId="77777777" w:rsidR="00A55D1D" w:rsidRDefault="007E6840">
      <w:pPr>
        <w:rPr>
          <w:rFonts w:ascii="Calibri" w:eastAsia="Calibri" w:hAnsi="Calibri" w:cs="Calibri"/>
        </w:rPr>
      </w:pPr>
      <w:r>
        <w:rPr>
          <w:rFonts w:ascii="Calibri" w:eastAsia="Calibri" w:hAnsi="Calibri" w:cs="Calibri"/>
        </w:rPr>
        <w:t>b)</w:t>
      </w:r>
      <w:r>
        <w:rPr>
          <w:rFonts w:ascii="Calibri" w:eastAsia="Calibri" w:hAnsi="Calibri" w:cs="Calibri"/>
        </w:rPr>
        <w:tab/>
        <w:t>Gravidade media: 6% (dois por cento) de multa sobre o valor dos serviços prestados;</w:t>
      </w:r>
    </w:p>
    <w:p w14:paraId="370769B5" w14:textId="77777777" w:rsidR="00A55D1D" w:rsidRDefault="007E6840">
      <w:pPr>
        <w:rPr>
          <w:rFonts w:ascii="Calibri" w:eastAsia="Calibri" w:hAnsi="Calibri" w:cs="Calibri"/>
        </w:rPr>
      </w:pPr>
      <w:r>
        <w:rPr>
          <w:rFonts w:ascii="Calibri" w:eastAsia="Calibri" w:hAnsi="Calibri" w:cs="Calibri"/>
        </w:rPr>
        <w:t>c)</w:t>
      </w:r>
      <w:r>
        <w:rPr>
          <w:rFonts w:ascii="Calibri" w:eastAsia="Calibri" w:hAnsi="Calibri" w:cs="Calibri"/>
        </w:rPr>
        <w:tab/>
        <w:t>Gravidade baixa: 2% (dois por cento) de multa sobre o valor dos serviços prestados.</w:t>
      </w:r>
    </w:p>
    <w:p w14:paraId="326F04BE" w14:textId="77777777" w:rsidR="00A55D1D" w:rsidRDefault="00A55D1D">
      <w:pPr>
        <w:pBdr>
          <w:top w:val="nil"/>
          <w:left w:val="nil"/>
          <w:bottom w:val="nil"/>
          <w:right w:val="nil"/>
          <w:between w:val="nil"/>
        </w:pBdr>
        <w:rPr>
          <w:rFonts w:ascii="Calibri" w:eastAsia="Calibri" w:hAnsi="Calibri" w:cs="Calibri"/>
          <w:color w:val="000000"/>
        </w:rPr>
      </w:pPr>
    </w:p>
    <w:p w14:paraId="6815CB82" w14:textId="77777777" w:rsidR="00A55D1D" w:rsidRDefault="00A55D1D">
      <w:pPr>
        <w:pBdr>
          <w:top w:val="nil"/>
          <w:left w:val="nil"/>
          <w:bottom w:val="nil"/>
          <w:right w:val="nil"/>
          <w:between w:val="nil"/>
        </w:pBdr>
        <w:rPr>
          <w:rFonts w:ascii="Calibri" w:eastAsia="Calibri" w:hAnsi="Calibri" w:cs="Calibri"/>
          <w:color w:val="000000"/>
        </w:rPr>
      </w:pPr>
    </w:p>
    <w:p w14:paraId="272D15F1" w14:textId="77777777" w:rsidR="00A55D1D" w:rsidRDefault="00A55D1D">
      <w:pPr>
        <w:pBdr>
          <w:top w:val="nil"/>
          <w:left w:val="nil"/>
          <w:bottom w:val="nil"/>
          <w:right w:val="nil"/>
          <w:between w:val="nil"/>
        </w:pBdr>
        <w:rPr>
          <w:rFonts w:ascii="Calibri" w:eastAsia="Calibri" w:hAnsi="Calibri" w:cs="Calibri"/>
          <w:color w:val="000000"/>
        </w:rPr>
      </w:pPr>
    </w:p>
    <w:p w14:paraId="07AF7E9E" w14:textId="5C9F7C8F" w:rsidR="00A55D1D" w:rsidRDefault="007E6840">
      <w:pPr>
        <w:pBdr>
          <w:top w:val="nil"/>
          <w:left w:val="nil"/>
          <w:bottom w:val="nil"/>
          <w:right w:val="nil"/>
          <w:between w:val="nil"/>
        </w:pBdr>
        <w:jc w:val="center"/>
        <w:rPr>
          <w:rFonts w:ascii="Calibri" w:eastAsia="Calibri" w:hAnsi="Calibri" w:cs="Calibri"/>
          <w:color w:val="000000"/>
        </w:rPr>
      </w:pPr>
      <w:r>
        <w:rPr>
          <w:rFonts w:ascii="Calibri" w:eastAsia="Calibri" w:hAnsi="Calibri" w:cs="Calibri"/>
          <w:color w:val="000000"/>
        </w:rPr>
        <w:t xml:space="preserve">Maricá, </w:t>
      </w:r>
      <w:r w:rsidR="007822B6">
        <w:rPr>
          <w:rFonts w:ascii="Calibri" w:eastAsia="Calibri" w:hAnsi="Calibri" w:cs="Calibri"/>
          <w:color w:val="000000"/>
        </w:rPr>
        <w:t xml:space="preserve">14 de </w:t>
      </w:r>
      <w:proofErr w:type="gramStart"/>
      <w:r w:rsidR="007822B6">
        <w:rPr>
          <w:rFonts w:ascii="Calibri" w:eastAsia="Calibri" w:hAnsi="Calibri" w:cs="Calibri"/>
          <w:color w:val="000000"/>
        </w:rPr>
        <w:t>Junho</w:t>
      </w:r>
      <w:proofErr w:type="gramEnd"/>
      <w:r w:rsidR="007822B6">
        <w:rPr>
          <w:rFonts w:ascii="Calibri" w:eastAsia="Calibri" w:hAnsi="Calibri" w:cs="Calibri"/>
          <w:color w:val="000000"/>
        </w:rPr>
        <w:t xml:space="preserve"> de 2021</w:t>
      </w:r>
      <w:r>
        <w:rPr>
          <w:rFonts w:ascii="Calibri" w:eastAsia="Calibri" w:hAnsi="Calibri" w:cs="Calibri"/>
          <w:color w:val="000000"/>
        </w:rPr>
        <w:t>.</w:t>
      </w:r>
    </w:p>
    <w:p w14:paraId="7299327C" w14:textId="77777777" w:rsidR="00A55D1D" w:rsidRDefault="00A55D1D">
      <w:pPr>
        <w:pBdr>
          <w:top w:val="nil"/>
          <w:left w:val="nil"/>
          <w:bottom w:val="nil"/>
          <w:right w:val="nil"/>
          <w:between w:val="nil"/>
        </w:pBdr>
        <w:rPr>
          <w:rFonts w:ascii="Calibri" w:eastAsia="Calibri" w:hAnsi="Calibri" w:cs="Calibri"/>
          <w:color w:val="000000"/>
        </w:rPr>
      </w:pPr>
    </w:p>
    <w:p w14:paraId="7A32BD00" w14:textId="77777777" w:rsidR="00A55D1D" w:rsidRDefault="00A55D1D">
      <w:pPr>
        <w:pBdr>
          <w:top w:val="nil"/>
          <w:left w:val="nil"/>
          <w:bottom w:val="nil"/>
          <w:right w:val="nil"/>
          <w:between w:val="nil"/>
        </w:pBdr>
        <w:jc w:val="center"/>
        <w:rPr>
          <w:rFonts w:ascii="Calibri" w:eastAsia="Calibri" w:hAnsi="Calibri" w:cs="Calibri"/>
          <w:color w:val="000000"/>
        </w:rPr>
      </w:pPr>
    </w:p>
    <w:p w14:paraId="07898FE1" w14:textId="77777777" w:rsidR="00A55D1D" w:rsidRDefault="00A55D1D">
      <w:pPr>
        <w:pBdr>
          <w:top w:val="nil"/>
          <w:left w:val="nil"/>
          <w:bottom w:val="nil"/>
          <w:right w:val="nil"/>
          <w:between w:val="nil"/>
        </w:pBdr>
        <w:jc w:val="center"/>
        <w:rPr>
          <w:rFonts w:ascii="Calibri" w:eastAsia="Calibri" w:hAnsi="Calibri" w:cs="Calibri"/>
          <w:b/>
          <w:color w:val="000000"/>
        </w:rPr>
      </w:pPr>
    </w:p>
    <w:p w14:paraId="43616D5A" w14:textId="77777777" w:rsidR="00A55D1D" w:rsidRDefault="007E6840">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______________________________</w:t>
      </w:r>
    </w:p>
    <w:p w14:paraId="0BACDB88" w14:textId="662481F6" w:rsidR="00A55D1D" w:rsidRDefault="007822B6">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Ricardo Guedes Filho</w:t>
      </w:r>
    </w:p>
    <w:p w14:paraId="016EAEFA" w14:textId="77777777" w:rsidR="00A55D1D" w:rsidRDefault="007E6840">
      <w:pPr>
        <w:pBdr>
          <w:top w:val="nil"/>
          <w:left w:val="nil"/>
          <w:bottom w:val="nil"/>
          <w:right w:val="nil"/>
          <w:between w:val="nil"/>
        </w:pBdr>
        <w:jc w:val="center"/>
        <w:rPr>
          <w:rFonts w:ascii="Calibri" w:eastAsia="Calibri" w:hAnsi="Calibri" w:cs="Calibri"/>
          <w:color w:val="000000"/>
        </w:rPr>
      </w:pPr>
      <w:r>
        <w:rPr>
          <w:rFonts w:ascii="Calibri" w:eastAsia="Calibri" w:hAnsi="Calibri" w:cs="Calibri"/>
          <w:color w:val="000000"/>
        </w:rPr>
        <w:t>Comissão de Licitação</w:t>
      </w:r>
    </w:p>
    <w:p w14:paraId="0E3B53A3" w14:textId="77777777" w:rsidR="00A55D1D" w:rsidRDefault="007E6840">
      <w:pPr>
        <w:jc w:val="center"/>
        <w:rPr>
          <w:rFonts w:ascii="Calibri" w:eastAsia="Calibri" w:hAnsi="Calibri" w:cs="Calibri"/>
        </w:rPr>
      </w:pPr>
      <w:r>
        <w:br w:type="page"/>
      </w:r>
    </w:p>
    <w:p w14:paraId="15044B24"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noProof/>
          <w:color w:val="000000"/>
        </w:rPr>
        <w:lastRenderedPageBreak/>
        <mc:AlternateContent>
          <mc:Choice Requires="wps">
            <w:drawing>
              <wp:inline distT="0" distB="0" distL="0" distR="0" wp14:anchorId="62787B8C" wp14:editId="4328A7E4">
                <wp:extent cx="5870575" cy="248920"/>
                <wp:effectExtent l="0" t="0" r="0" b="3175"/>
                <wp:docPr id="22" name="Caixa de Texto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0575" cy="248920"/>
                        </a:xfrm>
                        <a:prstGeom prst="rect">
                          <a:avLst/>
                        </a:prstGeom>
                        <a:solidFill>
                          <a:srgbClr val="DBE3EF"/>
                        </a:solidFill>
                        <a:ln>
                          <a:noFill/>
                        </a:ln>
                      </wps:spPr>
                      <wps:txbx>
                        <w:txbxContent>
                          <w:p w14:paraId="67A593CA" w14:textId="77777777" w:rsidR="00C6746F" w:rsidRPr="00A40233" w:rsidRDefault="00C6746F" w:rsidP="00E8590E">
                            <w:pPr>
                              <w:jc w:val="center"/>
                            </w:pPr>
                            <w:r w:rsidRPr="00A40233">
                              <w:t>ANEXO II – FICHA TÉCNICA (PROPOSTA INICIAL)</w:t>
                            </w:r>
                          </w:p>
                        </w:txbxContent>
                      </wps:txbx>
                      <wps:bodyPr rot="0" vert="horz" wrap="square" lIns="0" tIns="0" rIns="0" bIns="0" anchor="t" anchorCtr="0" upright="1">
                        <a:noAutofit/>
                      </wps:bodyPr>
                    </wps:wsp>
                  </a:graphicData>
                </a:graphic>
              </wp:inline>
            </w:drawing>
          </mc:Choice>
          <mc:Fallback>
            <w:pict>
              <v:shape w14:anchorId="62787B8C" id="Caixa de Texto 22" o:spid="_x0000_s1029" type="#_x0000_t202" style="width:462.25pt;height:1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" fillcolor="#dbe3ef" stroked="f">
                <v:textbox inset="0,0,0,0">
                  <w:txbxContent>
                    <w:p w14:paraId="67A593CA" w14:textId="77777777" w:rsidR="00C6746F" w:rsidRPr="00A40233" w:rsidRDefault="00C6746F" w:rsidP="00E8590E">
                      <w:pPr>
                        <w:jc w:val="center"/>
                      </w:pPr>
                      <w:r w:rsidRPr="00A40233">
                        <w:t>ANEXO II – FICHA TÉCNICA (PROPOSTA INICIAL)</w:t>
                      </w:r>
                    </w:p>
                  </w:txbxContent>
                </v:textbox>
                <w10:anchorlock/>
              </v:shape>
            </w:pict>
          </mc:Fallback>
        </mc:AlternateContent>
      </w:r>
    </w:p>
    <w:p w14:paraId="60C36886" w14:textId="77777777" w:rsidR="00A55D1D" w:rsidRDefault="00A55D1D">
      <w:pPr>
        <w:pBdr>
          <w:top w:val="nil"/>
          <w:left w:val="nil"/>
          <w:bottom w:val="nil"/>
          <w:right w:val="nil"/>
          <w:between w:val="nil"/>
        </w:pBdr>
        <w:rPr>
          <w:rFonts w:ascii="Calibri" w:eastAsia="Calibri" w:hAnsi="Calibri" w:cs="Calibri"/>
          <w:color w:val="000000"/>
        </w:rPr>
      </w:pPr>
    </w:p>
    <w:p w14:paraId="438DC6F7"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A CONFEDERAÇÃO BRASILEIRA DE TIRO COM ARCO</w:t>
      </w:r>
    </w:p>
    <w:p w14:paraId="44428F42" w14:textId="231371F6" w:rsidR="007822B6"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Ref.: PREGÃO ELETRÔNICO Nº 00</w:t>
      </w:r>
      <w:r w:rsidR="007822B6">
        <w:rPr>
          <w:rFonts w:ascii="Calibri" w:eastAsia="Calibri" w:hAnsi="Calibri" w:cs="Calibri"/>
          <w:color w:val="000000"/>
        </w:rPr>
        <w:t>3/2021</w:t>
      </w:r>
    </w:p>
    <w:p w14:paraId="5375473C" w14:textId="77777777" w:rsidR="00A55D1D" w:rsidRDefault="00A55D1D">
      <w:pPr>
        <w:pBdr>
          <w:top w:val="nil"/>
          <w:left w:val="nil"/>
          <w:bottom w:val="nil"/>
          <w:right w:val="nil"/>
          <w:between w:val="nil"/>
        </w:pBdr>
        <w:rPr>
          <w:rFonts w:ascii="Calibri" w:eastAsia="Calibri" w:hAnsi="Calibri" w:cs="Calibri"/>
          <w:color w:val="000000"/>
        </w:rPr>
      </w:pPr>
    </w:p>
    <w:p w14:paraId="553AADA6" w14:textId="77777777" w:rsidR="00A55D1D" w:rsidRDefault="00A55D1D">
      <w:pPr>
        <w:pBdr>
          <w:top w:val="nil"/>
          <w:left w:val="nil"/>
          <w:bottom w:val="nil"/>
          <w:right w:val="nil"/>
          <w:between w:val="nil"/>
        </w:pBdr>
        <w:rPr>
          <w:rFonts w:ascii="Calibri" w:eastAsia="Calibri" w:hAnsi="Calibri" w:cs="Calibri"/>
          <w:color w:val="000000"/>
        </w:rPr>
      </w:pPr>
    </w:p>
    <w:p w14:paraId="4724A5E0"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Prezados Senhores,</w:t>
      </w:r>
    </w:p>
    <w:p w14:paraId="63FC63C8" w14:textId="77777777" w:rsidR="00A55D1D" w:rsidRDefault="00A55D1D">
      <w:pPr>
        <w:pBdr>
          <w:top w:val="nil"/>
          <w:left w:val="nil"/>
          <w:bottom w:val="nil"/>
          <w:right w:val="nil"/>
          <w:between w:val="nil"/>
        </w:pBdr>
        <w:rPr>
          <w:rFonts w:ascii="Calibri" w:eastAsia="Calibri" w:hAnsi="Calibri" w:cs="Calibri"/>
          <w:color w:val="000000"/>
        </w:rPr>
      </w:pPr>
    </w:p>
    <w:p w14:paraId="648CCE97" w14:textId="77777777" w:rsidR="00A55D1D" w:rsidRDefault="00A55D1D">
      <w:pPr>
        <w:pBdr>
          <w:top w:val="nil"/>
          <w:left w:val="nil"/>
          <w:bottom w:val="nil"/>
          <w:right w:val="nil"/>
          <w:between w:val="nil"/>
        </w:pBdr>
        <w:rPr>
          <w:rFonts w:ascii="Calibri" w:eastAsia="Calibri" w:hAnsi="Calibri" w:cs="Calibri"/>
          <w:color w:val="000000"/>
        </w:rPr>
      </w:pPr>
    </w:p>
    <w:p w14:paraId="08DE5605"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Apresentamos nossa proposta para FORNECIMENTO DO MATERIAL discriminados abaixo, conforme especificações do ANEXO I que integra o instrumento convocatório da licitação em epígrafe.</w:t>
      </w:r>
    </w:p>
    <w:p w14:paraId="5496A527" w14:textId="77777777" w:rsidR="00A55D1D" w:rsidRDefault="00A55D1D">
      <w:pPr>
        <w:pBdr>
          <w:top w:val="nil"/>
          <w:left w:val="nil"/>
          <w:bottom w:val="nil"/>
          <w:right w:val="nil"/>
          <w:between w:val="nil"/>
        </w:pBdr>
        <w:rPr>
          <w:rFonts w:ascii="Calibri" w:eastAsia="Calibri" w:hAnsi="Calibri" w:cs="Calibri"/>
          <w:color w:val="000000"/>
        </w:rPr>
      </w:pPr>
    </w:p>
    <w:p w14:paraId="324AB0DF" w14:textId="77777777" w:rsidR="00A55D1D" w:rsidRDefault="007E6840">
      <w:pPr>
        <w:pBdr>
          <w:top w:val="nil"/>
          <w:left w:val="nil"/>
          <w:bottom w:val="nil"/>
          <w:right w:val="nil"/>
          <w:between w:val="nil"/>
        </w:pBdr>
        <w:ind w:left="890"/>
        <w:rPr>
          <w:rFonts w:ascii="Calibri" w:eastAsia="Calibri" w:hAnsi="Calibri" w:cs="Calibri"/>
          <w:b/>
          <w:color w:val="000000"/>
        </w:rPr>
      </w:pPr>
      <w:r>
        <w:rPr>
          <w:rFonts w:ascii="Calibri" w:eastAsia="Calibri" w:hAnsi="Calibri" w:cs="Calibri"/>
          <w:b/>
          <w:color w:val="000000"/>
        </w:rPr>
        <w:t>CONDIÇÕES GERAIS</w:t>
      </w:r>
    </w:p>
    <w:p w14:paraId="76701D78" w14:textId="77777777" w:rsidR="00A55D1D" w:rsidRDefault="00A55D1D">
      <w:pPr>
        <w:pBdr>
          <w:top w:val="nil"/>
          <w:left w:val="nil"/>
          <w:bottom w:val="nil"/>
          <w:right w:val="nil"/>
          <w:between w:val="nil"/>
        </w:pBdr>
        <w:rPr>
          <w:rFonts w:ascii="Calibri" w:eastAsia="Calibri" w:hAnsi="Calibri" w:cs="Calibri"/>
          <w:color w:val="000000"/>
        </w:rPr>
      </w:pPr>
    </w:p>
    <w:p w14:paraId="46278937" w14:textId="77777777" w:rsidR="00A55D1D" w:rsidRDefault="00A55D1D">
      <w:pPr>
        <w:pBdr>
          <w:top w:val="nil"/>
          <w:left w:val="nil"/>
          <w:bottom w:val="nil"/>
          <w:right w:val="nil"/>
          <w:between w:val="nil"/>
        </w:pBdr>
        <w:rPr>
          <w:rFonts w:ascii="Calibri" w:eastAsia="Calibri" w:hAnsi="Calibri" w:cs="Calibri"/>
          <w:color w:val="000000"/>
        </w:rPr>
      </w:pPr>
    </w:p>
    <w:p w14:paraId="75C7F04C" w14:textId="77777777" w:rsidR="00A55D1D" w:rsidRDefault="007E6840">
      <w:pPr>
        <w:pBdr>
          <w:top w:val="nil"/>
          <w:left w:val="nil"/>
          <w:bottom w:val="nil"/>
          <w:right w:val="nil"/>
          <w:between w:val="nil"/>
        </w:pBdr>
        <w:ind w:left="182"/>
        <w:rPr>
          <w:rFonts w:ascii="Calibri" w:eastAsia="Calibri" w:hAnsi="Calibri" w:cs="Calibri"/>
          <w:color w:val="000000"/>
        </w:rPr>
      </w:pPr>
      <w:r>
        <w:rPr>
          <w:rFonts w:ascii="Calibri" w:eastAsia="Calibri" w:hAnsi="Calibri" w:cs="Calibri"/>
          <w:color w:val="000000"/>
        </w:rPr>
        <w:t>A PROPONENTE declara conhecer e aceitar os termos do instrumento convocatório que rege a presente licitação, e atender às exigências de habilitação previstas no edital.</w:t>
      </w:r>
    </w:p>
    <w:p w14:paraId="125A9457" w14:textId="77777777" w:rsidR="00A55D1D" w:rsidRDefault="00A55D1D">
      <w:pPr>
        <w:pBdr>
          <w:top w:val="nil"/>
          <w:left w:val="nil"/>
          <w:bottom w:val="nil"/>
          <w:right w:val="nil"/>
          <w:between w:val="nil"/>
        </w:pBdr>
        <w:rPr>
          <w:rFonts w:ascii="Calibri" w:eastAsia="Calibri" w:hAnsi="Calibri" w:cs="Calibri"/>
          <w:color w:val="000000"/>
        </w:rPr>
      </w:pPr>
    </w:p>
    <w:p w14:paraId="37F9837B" w14:textId="0427A875" w:rsidR="00A55D1D" w:rsidRDefault="007E6840">
      <w:pPr>
        <w:pBdr>
          <w:top w:val="nil"/>
          <w:left w:val="nil"/>
          <w:bottom w:val="nil"/>
          <w:right w:val="nil"/>
          <w:between w:val="nil"/>
        </w:pBdr>
        <w:ind w:left="182"/>
        <w:rPr>
          <w:rFonts w:ascii="Calibri" w:eastAsia="Calibri" w:hAnsi="Calibri" w:cs="Calibri"/>
          <w:color w:val="000000"/>
        </w:rPr>
      </w:pPr>
      <w:r>
        <w:rPr>
          <w:rFonts w:ascii="Calibri" w:eastAsia="Calibri" w:hAnsi="Calibri" w:cs="Calibri"/>
          <w:color w:val="000000"/>
        </w:rPr>
        <w:t>A PROPONENTE declara que não está suspenso o seu direito de licitar e contratar com a CBTARCO ou com a Administração Pública, nem foi por ela declarada inidônea.</w:t>
      </w:r>
    </w:p>
    <w:p w14:paraId="7A35D029" w14:textId="77777777" w:rsidR="00A55D1D" w:rsidRDefault="00A55D1D">
      <w:pPr>
        <w:pBdr>
          <w:top w:val="nil"/>
          <w:left w:val="nil"/>
          <w:bottom w:val="nil"/>
          <w:right w:val="nil"/>
          <w:between w:val="nil"/>
        </w:pBdr>
        <w:rPr>
          <w:rFonts w:ascii="Calibri" w:eastAsia="Calibri" w:hAnsi="Calibri" w:cs="Calibri"/>
          <w:color w:val="000000"/>
        </w:rPr>
      </w:pPr>
    </w:p>
    <w:p w14:paraId="7D7FA3DC" w14:textId="77777777" w:rsidR="00A55D1D" w:rsidRDefault="007E6840">
      <w:pPr>
        <w:pBdr>
          <w:top w:val="nil"/>
          <w:left w:val="nil"/>
          <w:bottom w:val="nil"/>
          <w:right w:val="nil"/>
          <w:between w:val="nil"/>
        </w:pBdr>
        <w:ind w:left="182"/>
        <w:rPr>
          <w:rFonts w:ascii="Calibri" w:eastAsia="Calibri" w:hAnsi="Calibri" w:cs="Calibri"/>
          <w:color w:val="000000"/>
        </w:rPr>
      </w:pPr>
      <w:r>
        <w:rPr>
          <w:rFonts w:ascii="Calibri" w:eastAsia="Calibri" w:hAnsi="Calibri" w:cs="Calibri"/>
          <w:color w:val="000000"/>
        </w:rPr>
        <w:t xml:space="preserve">             VALOR DO MATERIAL</w:t>
      </w:r>
    </w:p>
    <w:tbl>
      <w:tblPr>
        <w:tblW w:w="8647" w:type="dxa"/>
        <w:tblCellMar>
          <w:left w:w="70" w:type="dxa"/>
          <w:right w:w="70" w:type="dxa"/>
        </w:tblCellMar>
        <w:tblLook w:val="04A0" w:firstRow="1" w:lastRow="0" w:firstColumn="1" w:lastColumn="0" w:noHBand="0" w:noVBand="1"/>
      </w:tblPr>
      <w:tblGrid>
        <w:gridCol w:w="338"/>
        <w:gridCol w:w="4057"/>
        <w:gridCol w:w="2409"/>
        <w:gridCol w:w="1843"/>
      </w:tblGrid>
      <w:tr w:rsidR="00343137" w14:paraId="663C461C" w14:textId="77777777" w:rsidTr="00641017">
        <w:trPr>
          <w:trHeight w:val="420"/>
        </w:trPr>
        <w:tc>
          <w:tcPr>
            <w:tcW w:w="8647" w:type="dxa"/>
            <w:gridSpan w:val="4"/>
            <w:tcBorders>
              <w:top w:val="single" w:sz="4" w:space="0" w:color="auto"/>
              <w:left w:val="single" w:sz="4" w:space="0" w:color="auto"/>
              <w:bottom w:val="nil"/>
              <w:right w:val="single" w:sz="4" w:space="0" w:color="000000"/>
            </w:tcBorders>
            <w:shd w:val="clear" w:color="auto" w:fill="auto"/>
            <w:noWrap/>
            <w:vAlign w:val="bottom"/>
            <w:hideMark/>
          </w:tcPr>
          <w:p w14:paraId="12190E0A" w14:textId="77777777" w:rsidR="00343137" w:rsidRDefault="00343137" w:rsidP="00641017">
            <w:pPr>
              <w:jc w:val="center"/>
              <w:rPr>
                <w:rFonts w:ascii="Calibri" w:hAnsi="Calibri" w:cs="Calibri"/>
                <w:color w:val="000000"/>
                <w:sz w:val="32"/>
                <w:szCs w:val="32"/>
              </w:rPr>
            </w:pPr>
            <w:r>
              <w:rPr>
                <w:rFonts w:ascii="Calibri" w:hAnsi="Calibri" w:cs="Calibri"/>
                <w:color w:val="000000"/>
                <w:sz w:val="32"/>
                <w:szCs w:val="32"/>
              </w:rPr>
              <w:t>Equipamentos CBTARCO</w:t>
            </w:r>
          </w:p>
        </w:tc>
      </w:tr>
      <w:tr w:rsidR="00343137" w14:paraId="45E9BFBE" w14:textId="77777777" w:rsidTr="00641017">
        <w:trPr>
          <w:trHeight w:val="300"/>
        </w:trPr>
        <w:tc>
          <w:tcPr>
            <w:tcW w:w="3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A8E05" w14:textId="77777777" w:rsidR="00343137" w:rsidRDefault="00343137" w:rsidP="00641017">
            <w:pPr>
              <w:jc w:val="left"/>
              <w:rPr>
                <w:rFonts w:ascii="Calibri" w:hAnsi="Calibri" w:cs="Calibri"/>
                <w:color w:val="000000"/>
              </w:rPr>
            </w:pPr>
            <w:r>
              <w:rPr>
                <w:rFonts w:ascii="Calibri" w:hAnsi="Calibri" w:cs="Calibri"/>
                <w:color w:val="000000"/>
              </w:rPr>
              <w:t>N.</w:t>
            </w:r>
          </w:p>
        </w:tc>
        <w:tc>
          <w:tcPr>
            <w:tcW w:w="4057" w:type="dxa"/>
            <w:tcBorders>
              <w:top w:val="single" w:sz="4" w:space="0" w:color="auto"/>
              <w:left w:val="nil"/>
              <w:bottom w:val="single" w:sz="4" w:space="0" w:color="auto"/>
              <w:right w:val="single" w:sz="4" w:space="0" w:color="auto"/>
            </w:tcBorders>
            <w:shd w:val="clear" w:color="auto" w:fill="auto"/>
            <w:noWrap/>
            <w:vAlign w:val="bottom"/>
            <w:hideMark/>
          </w:tcPr>
          <w:p w14:paraId="7A07143A" w14:textId="77777777" w:rsidR="00343137" w:rsidRDefault="00343137" w:rsidP="00641017">
            <w:pPr>
              <w:rPr>
                <w:rFonts w:ascii="Calibri" w:hAnsi="Calibri" w:cs="Calibri"/>
                <w:color w:val="000000"/>
              </w:rPr>
            </w:pPr>
            <w:r>
              <w:rPr>
                <w:rFonts w:ascii="Calibri" w:hAnsi="Calibri" w:cs="Calibri"/>
                <w:color w:val="000000"/>
              </w:rPr>
              <w:t>Item</w:t>
            </w:r>
          </w:p>
        </w:tc>
        <w:tc>
          <w:tcPr>
            <w:tcW w:w="2409" w:type="dxa"/>
            <w:tcBorders>
              <w:top w:val="single" w:sz="4" w:space="0" w:color="auto"/>
              <w:left w:val="nil"/>
              <w:bottom w:val="single" w:sz="4" w:space="0" w:color="auto"/>
              <w:right w:val="single" w:sz="4" w:space="0" w:color="auto"/>
            </w:tcBorders>
            <w:shd w:val="clear" w:color="auto" w:fill="auto"/>
            <w:noWrap/>
            <w:vAlign w:val="bottom"/>
            <w:hideMark/>
          </w:tcPr>
          <w:p w14:paraId="7CA00108" w14:textId="77777777" w:rsidR="00343137" w:rsidRDefault="00343137" w:rsidP="00641017">
            <w:pPr>
              <w:jc w:val="center"/>
              <w:rPr>
                <w:rFonts w:ascii="Calibri" w:hAnsi="Calibri" w:cs="Calibri"/>
                <w:color w:val="000000"/>
              </w:rPr>
            </w:pPr>
            <w:r>
              <w:rPr>
                <w:rFonts w:ascii="Calibri" w:hAnsi="Calibri" w:cs="Calibri"/>
                <w:color w:val="000000"/>
              </w:rPr>
              <w:t>Marca</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1549BCD" w14:textId="77777777" w:rsidR="00343137" w:rsidRDefault="00343137" w:rsidP="00641017">
            <w:pPr>
              <w:jc w:val="center"/>
              <w:rPr>
                <w:rFonts w:ascii="Calibri" w:hAnsi="Calibri" w:cs="Calibri"/>
                <w:color w:val="000000"/>
              </w:rPr>
            </w:pPr>
            <w:proofErr w:type="spellStart"/>
            <w:r>
              <w:rPr>
                <w:rFonts w:ascii="Calibri" w:hAnsi="Calibri" w:cs="Calibri"/>
                <w:color w:val="000000"/>
              </w:rPr>
              <w:t>Qtd</w:t>
            </w:r>
            <w:proofErr w:type="spellEnd"/>
            <w:r>
              <w:rPr>
                <w:rFonts w:ascii="Calibri" w:hAnsi="Calibri" w:cs="Calibri"/>
                <w:color w:val="000000"/>
              </w:rPr>
              <w:t>.</w:t>
            </w:r>
          </w:p>
        </w:tc>
      </w:tr>
      <w:tr w:rsidR="00343137" w14:paraId="19C335FC" w14:textId="77777777" w:rsidTr="00641017">
        <w:trPr>
          <w:trHeight w:val="300"/>
        </w:trPr>
        <w:tc>
          <w:tcPr>
            <w:tcW w:w="338" w:type="dxa"/>
            <w:tcBorders>
              <w:top w:val="nil"/>
              <w:left w:val="single" w:sz="4" w:space="0" w:color="auto"/>
              <w:bottom w:val="single" w:sz="4" w:space="0" w:color="auto"/>
              <w:right w:val="single" w:sz="4" w:space="0" w:color="auto"/>
            </w:tcBorders>
            <w:shd w:val="clear" w:color="auto" w:fill="auto"/>
            <w:noWrap/>
            <w:vAlign w:val="bottom"/>
            <w:hideMark/>
          </w:tcPr>
          <w:p w14:paraId="336DC5AC" w14:textId="77777777" w:rsidR="00343137" w:rsidRDefault="00343137" w:rsidP="00641017">
            <w:pPr>
              <w:jc w:val="left"/>
              <w:rPr>
                <w:rFonts w:ascii="Calibri" w:hAnsi="Calibri" w:cs="Calibri"/>
                <w:color w:val="000000"/>
              </w:rPr>
            </w:pPr>
            <w:r>
              <w:rPr>
                <w:rFonts w:ascii="Calibri" w:hAnsi="Calibri" w:cs="Calibri"/>
                <w:color w:val="000000"/>
              </w:rPr>
              <w:t>1</w:t>
            </w:r>
          </w:p>
        </w:tc>
        <w:tc>
          <w:tcPr>
            <w:tcW w:w="4057" w:type="dxa"/>
            <w:tcBorders>
              <w:top w:val="nil"/>
              <w:left w:val="nil"/>
              <w:bottom w:val="single" w:sz="4" w:space="0" w:color="auto"/>
              <w:right w:val="single" w:sz="4" w:space="0" w:color="auto"/>
            </w:tcBorders>
            <w:shd w:val="clear" w:color="auto" w:fill="auto"/>
            <w:noWrap/>
            <w:vAlign w:val="bottom"/>
            <w:hideMark/>
          </w:tcPr>
          <w:p w14:paraId="154535AC" w14:textId="77777777" w:rsidR="00343137" w:rsidRDefault="00343137" w:rsidP="00641017">
            <w:pPr>
              <w:rPr>
                <w:rFonts w:ascii="Calibri" w:hAnsi="Calibri" w:cs="Calibri"/>
                <w:color w:val="000000"/>
              </w:rPr>
            </w:pPr>
            <w:r>
              <w:rPr>
                <w:rFonts w:ascii="Calibri" w:hAnsi="Calibri" w:cs="Calibri"/>
                <w:color w:val="000000"/>
              </w:rPr>
              <w:t>Tubo de flecha x10 (</w:t>
            </w:r>
            <w:proofErr w:type="spellStart"/>
            <w:r>
              <w:rPr>
                <w:rFonts w:ascii="Calibri" w:hAnsi="Calibri" w:cs="Calibri"/>
                <w:color w:val="000000"/>
              </w:rPr>
              <w:t>dz</w:t>
            </w:r>
            <w:proofErr w:type="spellEnd"/>
            <w:r>
              <w:rPr>
                <w:rFonts w:ascii="Calibri" w:hAnsi="Calibri" w:cs="Calibri"/>
                <w:color w:val="000000"/>
              </w:rPr>
              <w:t>)</w:t>
            </w:r>
          </w:p>
        </w:tc>
        <w:tc>
          <w:tcPr>
            <w:tcW w:w="2409" w:type="dxa"/>
            <w:tcBorders>
              <w:top w:val="nil"/>
              <w:left w:val="nil"/>
              <w:bottom w:val="single" w:sz="4" w:space="0" w:color="auto"/>
              <w:right w:val="single" w:sz="4" w:space="0" w:color="auto"/>
            </w:tcBorders>
            <w:shd w:val="clear" w:color="auto" w:fill="auto"/>
            <w:noWrap/>
            <w:vAlign w:val="bottom"/>
            <w:hideMark/>
          </w:tcPr>
          <w:p w14:paraId="1B28C753" w14:textId="77777777" w:rsidR="00343137" w:rsidRDefault="00343137" w:rsidP="00641017">
            <w:pPr>
              <w:jc w:val="center"/>
              <w:rPr>
                <w:rFonts w:ascii="Calibri" w:hAnsi="Calibri" w:cs="Calibri"/>
                <w:color w:val="000000"/>
              </w:rPr>
            </w:pPr>
            <w:r>
              <w:rPr>
                <w:rFonts w:ascii="Calibri" w:hAnsi="Calibri" w:cs="Calibri"/>
                <w:color w:val="000000"/>
              </w:rPr>
              <w:t>Easton</w:t>
            </w:r>
          </w:p>
        </w:tc>
        <w:tc>
          <w:tcPr>
            <w:tcW w:w="1843" w:type="dxa"/>
            <w:tcBorders>
              <w:top w:val="nil"/>
              <w:left w:val="nil"/>
              <w:bottom w:val="single" w:sz="4" w:space="0" w:color="auto"/>
              <w:right w:val="single" w:sz="4" w:space="0" w:color="auto"/>
            </w:tcBorders>
            <w:shd w:val="clear" w:color="auto" w:fill="auto"/>
            <w:noWrap/>
            <w:vAlign w:val="bottom"/>
            <w:hideMark/>
          </w:tcPr>
          <w:p w14:paraId="06738BB4" w14:textId="77777777" w:rsidR="00343137" w:rsidRDefault="00343137" w:rsidP="00641017">
            <w:pPr>
              <w:jc w:val="right"/>
              <w:rPr>
                <w:rFonts w:ascii="Calibri" w:hAnsi="Calibri" w:cs="Calibri"/>
                <w:color w:val="000000"/>
              </w:rPr>
            </w:pPr>
            <w:r>
              <w:rPr>
                <w:rFonts w:ascii="Calibri" w:hAnsi="Calibri" w:cs="Calibri"/>
                <w:color w:val="000000"/>
              </w:rPr>
              <w:t>7</w:t>
            </w:r>
          </w:p>
        </w:tc>
      </w:tr>
      <w:tr w:rsidR="00343137" w14:paraId="6813E1E5" w14:textId="77777777" w:rsidTr="00641017">
        <w:trPr>
          <w:trHeight w:val="300"/>
        </w:trPr>
        <w:tc>
          <w:tcPr>
            <w:tcW w:w="338" w:type="dxa"/>
            <w:tcBorders>
              <w:top w:val="nil"/>
              <w:left w:val="single" w:sz="4" w:space="0" w:color="auto"/>
              <w:bottom w:val="single" w:sz="4" w:space="0" w:color="auto"/>
              <w:right w:val="single" w:sz="4" w:space="0" w:color="auto"/>
            </w:tcBorders>
            <w:shd w:val="clear" w:color="auto" w:fill="auto"/>
            <w:noWrap/>
            <w:vAlign w:val="bottom"/>
            <w:hideMark/>
          </w:tcPr>
          <w:p w14:paraId="70FAC3DC" w14:textId="77777777" w:rsidR="00343137" w:rsidRDefault="00343137" w:rsidP="00641017">
            <w:pPr>
              <w:jc w:val="left"/>
              <w:rPr>
                <w:rFonts w:ascii="Calibri" w:hAnsi="Calibri" w:cs="Calibri"/>
                <w:color w:val="000000"/>
              </w:rPr>
            </w:pPr>
            <w:r>
              <w:rPr>
                <w:rFonts w:ascii="Calibri" w:hAnsi="Calibri" w:cs="Calibri"/>
                <w:color w:val="000000"/>
              </w:rPr>
              <w:t>2</w:t>
            </w:r>
          </w:p>
        </w:tc>
        <w:tc>
          <w:tcPr>
            <w:tcW w:w="4057" w:type="dxa"/>
            <w:tcBorders>
              <w:top w:val="nil"/>
              <w:left w:val="nil"/>
              <w:bottom w:val="single" w:sz="4" w:space="0" w:color="auto"/>
              <w:right w:val="single" w:sz="4" w:space="0" w:color="auto"/>
            </w:tcBorders>
            <w:shd w:val="clear" w:color="auto" w:fill="auto"/>
            <w:noWrap/>
            <w:vAlign w:val="bottom"/>
            <w:hideMark/>
          </w:tcPr>
          <w:p w14:paraId="5F38BB6B" w14:textId="77777777" w:rsidR="00343137" w:rsidRDefault="00343137" w:rsidP="00641017">
            <w:pPr>
              <w:rPr>
                <w:rFonts w:ascii="Calibri" w:hAnsi="Calibri" w:cs="Calibri"/>
                <w:color w:val="000000"/>
              </w:rPr>
            </w:pPr>
            <w:r>
              <w:rPr>
                <w:rFonts w:ascii="Calibri" w:hAnsi="Calibri" w:cs="Calibri"/>
                <w:color w:val="000000"/>
              </w:rPr>
              <w:t xml:space="preserve">Pontas de tungstênio Easton 120 </w:t>
            </w:r>
            <w:proofErr w:type="spellStart"/>
            <w:r>
              <w:rPr>
                <w:rFonts w:ascii="Calibri" w:hAnsi="Calibri" w:cs="Calibri"/>
                <w:color w:val="000000"/>
              </w:rPr>
              <w:t>grains</w:t>
            </w:r>
            <w:proofErr w:type="spellEnd"/>
          </w:p>
        </w:tc>
        <w:tc>
          <w:tcPr>
            <w:tcW w:w="2409" w:type="dxa"/>
            <w:tcBorders>
              <w:top w:val="nil"/>
              <w:left w:val="nil"/>
              <w:bottom w:val="single" w:sz="4" w:space="0" w:color="auto"/>
              <w:right w:val="single" w:sz="4" w:space="0" w:color="auto"/>
            </w:tcBorders>
            <w:shd w:val="clear" w:color="auto" w:fill="auto"/>
            <w:noWrap/>
            <w:vAlign w:val="bottom"/>
            <w:hideMark/>
          </w:tcPr>
          <w:p w14:paraId="1E7AD250" w14:textId="77777777" w:rsidR="00343137" w:rsidRDefault="00343137" w:rsidP="00641017">
            <w:pPr>
              <w:jc w:val="center"/>
              <w:rPr>
                <w:rFonts w:ascii="Calibri" w:hAnsi="Calibri" w:cs="Calibri"/>
                <w:color w:val="000000"/>
              </w:rPr>
            </w:pPr>
            <w:r>
              <w:rPr>
                <w:rFonts w:ascii="Calibri" w:hAnsi="Calibri" w:cs="Calibri"/>
                <w:color w:val="000000"/>
              </w:rPr>
              <w:t>Easton</w:t>
            </w:r>
          </w:p>
        </w:tc>
        <w:tc>
          <w:tcPr>
            <w:tcW w:w="1843" w:type="dxa"/>
            <w:tcBorders>
              <w:top w:val="nil"/>
              <w:left w:val="nil"/>
              <w:bottom w:val="single" w:sz="4" w:space="0" w:color="auto"/>
              <w:right w:val="single" w:sz="4" w:space="0" w:color="auto"/>
            </w:tcBorders>
            <w:shd w:val="clear" w:color="auto" w:fill="auto"/>
            <w:noWrap/>
            <w:vAlign w:val="bottom"/>
            <w:hideMark/>
          </w:tcPr>
          <w:p w14:paraId="68E303C1" w14:textId="77777777" w:rsidR="00343137" w:rsidRDefault="00343137" w:rsidP="00641017">
            <w:pPr>
              <w:jc w:val="right"/>
              <w:rPr>
                <w:rFonts w:ascii="Calibri" w:hAnsi="Calibri" w:cs="Calibri"/>
                <w:color w:val="000000"/>
              </w:rPr>
            </w:pPr>
            <w:r>
              <w:rPr>
                <w:rFonts w:ascii="Calibri" w:hAnsi="Calibri" w:cs="Calibri"/>
                <w:color w:val="000000"/>
              </w:rPr>
              <w:t>3</w:t>
            </w:r>
          </w:p>
        </w:tc>
      </w:tr>
      <w:tr w:rsidR="00343137" w14:paraId="1A37F2B9" w14:textId="77777777" w:rsidTr="00641017">
        <w:trPr>
          <w:trHeight w:val="300"/>
        </w:trPr>
        <w:tc>
          <w:tcPr>
            <w:tcW w:w="338" w:type="dxa"/>
            <w:tcBorders>
              <w:top w:val="nil"/>
              <w:left w:val="single" w:sz="4" w:space="0" w:color="auto"/>
              <w:bottom w:val="single" w:sz="4" w:space="0" w:color="auto"/>
              <w:right w:val="single" w:sz="4" w:space="0" w:color="auto"/>
            </w:tcBorders>
            <w:shd w:val="clear" w:color="auto" w:fill="auto"/>
            <w:noWrap/>
            <w:vAlign w:val="bottom"/>
            <w:hideMark/>
          </w:tcPr>
          <w:p w14:paraId="5DCE05C7" w14:textId="77777777" w:rsidR="00343137" w:rsidRDefault="00343137" w:rsidP="00641017">
            <w:pPr>
              <w:jc w:val="left"/>
              <w:rPr>
                <w:rFonts w:ascii="Calibri" w:hAnsi="Calibri" w:cs="Calibri"/>
                <w:color w:val="000000"/>
              </w:rPr>
            </w:pPr>
            <w:r>
              <w:rPr>
                <w:rFonts w:ascii="Calibri" w:hAnsi="Calibri" w:cs="Calibri"/>
                <w:color w:val="000000"/>
              </w:rPr>
              <w:t>3</w:t>
            </w:r>
          </w:p>
        </w:tc>
        <w:tc>
          <w:tcPr>
            <w:tcW w:w="4057" w:type="dxa"/>
            <w:tcBorders>
              <w:top w:val="nil"/>
              <w:left w:val="nil"/>
              <w:bottom w:val="single" w:sz="4" w:space="0" w:color="auto"/>
              <w:right w:val="single" w:sz="4" w:space="0" w:color="auto"/>
            </w:tcBorders>
            <w:shd w:val="clear" w:color="auto" w:fill="auto"/>
            <w:noWrap/>
            <w:vAlign w:val="bottom"/>
            <w:hideMark/>
          </w:tcPr>
          <w:p w14:paraId="43C0793C" w14:textId="77777777" w:rsidR="00343137" w:rsidRDefault="00343137" w:rsidP="00641017">
            <w:pPr>
              <w:rPr>
                <w:rFonts w:ascii="Calibri" w:hAnsi="Calibri" w:cs="Calibri"/>
                <w:color w:val="000000"/>
              </w:rPr>
            </w:pPr>
            <w:r>
              <w:rPr>
                <w:rFonts w:ascii="Calibri" w:hAnsi="Calibri" w:cs="Calibri"/>
                <w:color w:val="000000"/>
              </w:rPr>
              <w:t xml:space="preserve">Pontas de tungstênio Easton 140 </w:t>
            </w:r>
            <w:proofErr w:type="spellStart"/>
            <w:r>
              <w:rPr>
                <w:rFonts w:ascii="Calibri" w:hAnsi="Calibri" w:cs="Calibri"/>
                <w:color w:val="000000"/>
              </w:rPr>
              <w:t>grains</w:t>
            </w:r>
            <w:proofErr w:type="spellEnd"/>
          </w:p>
        </w:tc>
        <w:tc>
          <w:tcPr>
            <w:tcW w:w="2409" w:type="dxa"/>
            <w:tcBorders>
              <w:top w:val="nil"/>
              <w:left w:val="nil"/>
              <w:bottom w:val="single" w:sz="4" w:space="0" w:color="auto"/>
              <w:right w:val="single" w:sz="4" w:space="0" w:color="auto"/>
            </w:tcBorders>
            <w:shd w:val="clear" w:color="auto" w:fill="auto"/>
            <w:noWrap/>
            <w:vAlign w:val="bottom"/>
            <w:hideMark/>
          </w:tcPr>
          <w:p w14:paraId="49F7D9C0" w14:textId="77777777" w:rsidR="00343137" w:rsidRDefault="00343137" w:rsidP="00641017">
            <w:pPr>
              <w:jc w:val="center"/>
              <w:rPr>
                <w:rFonts w:ascii="Calibri" w:hAnsi="Calibri" w:cs="Calibri"/>
                <w:color w:val="000000"/>
              </w:rPr>
            </w:pPr>
            <w:r>
              <w:rPr>
                <w:rFonts w:ascii="Calibri" w:hAnsi="Calibri" w:cs="Calibri"/>
                <w:color w:val="000000"/>
              </w:rPr>
              <w:t>Easton</w:t>
            </w:r>
          </w:p>
        </w:tc>
        <w:tc>
          <w:tcPr>
            <w:tcW w:w="1843" w:type="dxa"/>
            <w:tcBorders>
              <w:top w:val="nil"/>
              <w:left w:val="nil"/>
              <w:bottom w:val="single" w:sz="4" w:space="0" w:color="auto"/>
              <w:right w:val="single" w:sz="4" w:space="0" w:color="auto"/>
            </w:tcBorders>
            <w:shd w:val="clear" w:color="auto" w:fill="auto"/>
            <w:noWrap/>
            <w:vAlign w:val="bottom"/>
            <w:hideMark/>
          </w:tcPr>
          <w:p w14:paraId="44696441" w14:textId="77777777" w:rsidR="00343137" w:rsidRDefault="00343137" w:rsidP="00641017">
            <w:pPr>
              <w:jc w:val="right"/>
              <w:rPr>
                <w:rFonts w:ascii="Calibri" w:hAnsi="Calibri" w:cs="Calibri"/>
                <w:color w:val="000000"/>
              </w:rPr>
            </w:pPr>
            <w:r>
              <w:rPr>
                <w:rFonts w:ascii="Calibri" w:hAnsi="Calibri" w:cs="Calibri"/>
                <w:color w:val="000000"/>
              </w:rPr>
              <w:t>1</w:t>
            </w:r>
          </w:p>
        </w:tc>
      </w:tr>
      <w:tr w:rsidR="00343137" w14:paraId="7C312CF8" w14:textId="77777777" w:rsidTr="00641017">
        <w:trPr>
          <w:trHeight w:val="300"/>
        </w:trPr>
        <w:tc>
          <w:tcPr>
            <w:tcW w:w="338" w:type="dxa"/>
            <w:tcBorders>
              <w:top w:val="nil"/>
              <w:left w:val="single" w:sz="4" w:space="0" w:color="auto"/>
              <w:bottom w:val="single" w:sz="4" w:space="0" w:color="auto"/>
              <w:right w:val="single" w:sz="4" w:space="0" w:color="auto"/>
            </w:tcBorders>
            <w:shd w:val="clear" w:color="auto" w:fill="auto"/>
            <w:noWrap/>
            <w:vAlign w:val="bottom"/>
            <w:hideMark/>
          </w:tcPr>
          <w:p w14:paraId="6F676644" w14:textId="77777777" w:rsidR="00343137" w:rsidRDefault="00343137" w:rsidP="00641017">
            <w:pPr>
              <w:jc w:val="left"/>
              <w:rPr>
                <w:rFonts w:ascii="Calibri" w:hAnsi="Calibri" w:cs="Calibri"/>
                <w:color w:val="000000"/>
              </w:rPr>
            </w:pPr>
            <w:r>
              <w:rPr>
                <w:rFonts w:ascii="Calibri" w:hAnsi="Calibri" w:cs="Calibri"/>
                <w:color w:val="000000"/>
              </w:rPr>
              <w:t>4</w:t>
            </w:r>
          </w:p>
        </w:tc>
        <w:tc>
          <w:tcPr>
            <w:tcW w:w="4057" w:type="dxa"/>
            <w:tcBorders>
              <w:top w:val="nil"/>
              <w:left w:val="nil"/>
              <w:bottom w:val="single" w:sz="4" w:space="0" w:color="auto"/>
              <w:right w:val="single" w:sz="4" w:space="0" w:color="auto"/>
            </w:tcBorders>
            <w:shd w:val="clear" w:color="auto" w:fill="auto"/>
            <w:noWrap/>
            <w:vAlign w:val="bottom"/>
            <w:hideMark/>
          </w:tcPr>
          <w:p w14:paraId="6CCB2E58" w14:textId="77777777" w:rsidR="00343137" w:rsidRDefault="00343137" w:rsidP="00641017">
            <w:pPr>
              <w:rPr>
                <w:rFonts w:ascii="Calibri" w:hAnsi="Calibri" w:cs="Calibri"/>
                <w:color w:val="000000"/>
              </w:rPr>
            </w:pPr>
            <w:r>
              <w:rPr>
                <w:rFonts w:ascii="Calibri" w:hAnsi="Calibri" w:cs="Calibri"/>
                <w:color w:val="000000"/>
              </w:rPr>
              <w:t xml:space="preserve">Pacote de </w:t>
            </w:r>
            <w:proofErr w:type="spellStart"/>
            <w:r>
              <w:rPr>
                <w:rFonts w:ascii="Calibri" w:hAnsi="Calibri" w:cs="Calibri"/>
                <w:color w:val="000000"/>
              </w:rPr>
              <w:t>nock</w:t>
            </w:r>
            <w:proofErr w:type="spellEnd"/>
            <w:r>
              <w:rPr>
                <w:rFonts w:ascii="Calibri" w:hAnsi="Calibri" w:cs="Calibri"/>
                <w:color w:val="000000"/>
              </w:rPr>
              <w:t xml:space="preserve"> </w:t>
            </w:r>
            <w:proofErr w:type="spellStart"/>
            <w:r>
              <w:rPr>
                <w:rFonts w:ascii="Calibri" w:hAnsi="Calibri" w:cs="Calibri"/>
                <w:color w:val="000000"/>
              </w:rPr>
              <w:t>Beiter</w:t>
            </w:r>
            <w:proofErr w:type="spellEnd"/>
            <w:r>
              <w:rPr>
                <w:rFonts w:ascii="Calibri" w:hAnsi="Calibri" w:cs="Calibri"/>
                <w:color w:val="000000"/>
              </w:rPr>
              <w:t xml:space="preserve"> </w:t>
            </w:r>
          </w:p>
        </w:tc>
        <w:tc>
          <w:tcPr>
            <w:tcW w:w="2409" w:type="dxa"/>
            <w:tcBorders>
              <w:top w:val="nil"/>
              <w:left w:val="nil"/>
              <w:bottom w:val="single" w:sz="4" w:space="0" w:color="auto"/>
              <w:right w:val="single" w:sz="4" w:space="0" w:color="auto"/>
            </w:tcBorders>
            <w:shd w:val="clear" w:color="auto" w:fill="auto"/>
            <w:noWrap/>
            <w:vAlign w:val="bottom"/>
            <w:hideMark/>
          </w:tcPr>
          <w:p w14:paraId="49BDD8AF" w14:textId="77777777" w:rsidR="00343137" w:rsidRDefault="00343137" w:rsidP="00641017">
            <w:pPr>
              <w:jc w:val="center"/>
              <w:rPr>
                <w:rFonts w:ascii="Calibri" w:hAnsi="Calibri" w:cs="Calibri"/>
                <w:color w:val="000000"/>
              </w:rPr>
            </w:pPr>
            <w:proofErr w:type="spellStart"/>
            <w:r>
              <w:rPr>
                <w:rFonts w:ascii="Calibri" w:hAnsi="Calibri" w:cs="Calibri"/>
                <w:color w:val="000000"/>
              </w:rPr>
              <w:t>Beiter</w:t>
            </w:r>
            <w:proofErr w:type="spellEnd"/>
          </w:p>
        </w:tc>
        <w:tc>
          <w:tcPr>
            <w:tcW w:w="1843" w:type="dxa"/>
            <w:tcBorders>
              <w:top w:val="nil"/>
              <w:left w:val="nil"/>
              <w:bottom w:val="single" w:sz="4" w:space="0" w:color="auto"/>
              <w:right w:val="single" w:sz="4" w:space="0" w:color="auto"/>
            </w:tcBorders>
            <w:shd w:val="clear" w:color="auto" w:fill="auto"/>
            <w:noWrap/>
            <w:vAlign w:val="bottom"/>
            <w:hideMark/>
          </w:tcPr>
          <w:p w14:paraId="132E8F03" w14:textId="77777777" w:rsidR="00343137" w:rsidRDefault="00343137" w:rsidP="00641017">
            <w:pPr>
              <w:jc w:val="right"/>
              <w:rPr>
                <w:rFonts w:ascii="Calibri" w:hAnsi="Calibri" w:cs="Calibri"/>
                <w:color w:val="000000"/>
              </w:rPr>
            </w:pPr>
            <w:r>
              <w:rPr>
                <w:rFonts w:ascii="Calibri" w:hAnsi="Calibri" w:cs="Calibri"/>
                <w:color w:val="000000"/>
              </w:rPr>
              <w:t>2</w:t>
            </w:r>
          </w:p>
        </w:tc>
      </w:tr>
      <w:tr w:rsidR="00343137" w14:paraId="59E71D36" w14:textId="77777777" w:rsidTr="00641017">
        <w:trPr>
          <w:trHeight w:val="300"/>
        </w:trPr>
        <w:tc>
          <w:tcPr>
            <w:tcW w:w="338" w:type="dxa"/>
            <w:tcBorders>
              <w:top w:val="nil"/>
              <w:left w:val="single" w:sz="4" w:space="0" w:color="auto"/>
              <w:bottom w:val="single" w:sz="4" w:space="0" w:color="auto"/>
              <w:right w:val="single" w:sz="4" w:space="0" w:color="auto"/>
            </w:tcBorders>
            <w:shd w:val="clear" w:color="auto" w:fill="auto"/>
            <w:noWrap/>
            <w:vAlign w:val="bottom"/>
            <w:hideMark/>
          </w:tcPr>
          <w:p w14:paraId="05971FDB" w14:textId="77777777" w:rsidR="00343137" w:rsidRDefault="00343137" w:rsidP="00641017">
            <w:pPr>
              <w:jc w:val="left"/>
              <w:rPr>
                <w:rFonts w:ascii="Calibri" w:hAnsi="Calibri" w:cs="Calibri"/>
                <w:color w:val="000000"/>
              </w:rPr>
            </w:pPr>
            <w:r>
              <w:rPr>
                <w:rFonts w:ascii="Calibri" w:hAnsi="Calibri" w:cs="Calibri"/>
                <w:color w:val="000000"/>
              </w:rPr>
              <w:t>5</w:t>
            </w:r>
          </w:p>
        </w:tc>
        <w:tc>
          <w:tcPr>
            <w:tcW w:w="4057" w:type="dxa"/>
            <w:tcBorders>
              <w:top w:val="nil"/>
              <w:left w:val="nil"/>
              <w:bottom w:val="single" w:sz="4" w:space="0" w:color="auto"/>
              <w:right w:val="single" w:sz="4" w:space="0" w:color="auto"/>
            </w:tcBorders>
            <w:shd w:val="clear" w:color="auto" w:fill="auto"/>
            <w:noWrap/>
            <w:vAlign w:val="bottom"/>
            <w:hideMark/>
          </w:tcPr>
          <w:p w14:paraId="11ADCE7B" w14:textId="77777777" w:rsidR="00343137" w:rsidRDefault="00343137" w:rsidP="00641017">
            <w:pPr>
              <w:rPr>
                <w:rFonts w:ascii="Calibri" w:hAnsi="Calibri" w:cs="Calibri"/>
                <w:color w:val="000000"/>
              </w:rPr>
            </w:pPr>
            <w:r>
              <w:rPr>
                <w:rFonts w:ascii="Calibri" w:hAnsi="Calibri" w:cs="Calibri"/>
                <w:color w:val="000000"/>
              </w:rPr>
              <w:t>Pin para flecha x10 Easton (</w:t>
            </w:r>
            <w:proofErr w:type="spellStart"/>
            <w:r>
              <w:rPr>
                <w:rFonts w:ascii="Calibri" w:hAnsi="Calibri" w:cs="Calibri"/>
                <w:color w:val="000000"/>
              </w:rPr>
              <w:t>dz</w:t>
            </w:r>
            <w:proofErr w:type="spellEnd"/>
            <w:r>
              <w:rPr>
                <w:rFonts w:ascii="Calibri" w:hAnsi="Calibri" w:cs="Calibri"/>
                <w:color w:val="000000"/>
              </w:rPr>
              <w:t>)</w:t>
            </w:r>
          </w:p>
        </w:tc>
        <w:tc>
          <w:tcPr>
            <w:tcW w:w="2409" w:type="dxa"/>
            <w:tcBorders>
              <w:top w:val="nil"/>
              <w:left w:val="nil"/>
              <w:bottom w:val="single" w:sz="4" w:space="0" w:color="auto"/>
              <w:right w:val="single" w:sz="4" w:space="0" w:color="auto"/>
            </w:tcBorders>
            <w:shd w:val="clear" w:color="auto" w:fill="auto"/>
            <w:noWrap/>
            <w:vAlign w:val="bottom"/>
            <w:hideMark/>
          </w:tcPr>
          <w:p w14:paraId="53D707D2" w14:textId="77777777" w:rsidR="00343137" w:rsidRDefault="00343137" w:rsidP="00641017">
            <w:pPr>
              <w:jc w:val="center"/>
              <w:rPr>
                <w:rFonts w:ascii="Calibri" w:hAnsi="Calibri" w:cs="Calibri"/>
                <w:color w:val="000000"/>
              </w:rPr>
            </w:pPr>
            <w:r>
              <w:rPr>
                <w:rFonts w:ascii="Calibri" w:hAnsi="Calibri" w:cs="Calibri"/>
                <w:color w:val="000000"/>
              </w:rPr>
              <w:t>Easton</w:t>
            </w:r>
          </w:p>
        </w:tc>
        <w:tc>
          <w:tcPr>
            <w:tcW w:w="1843" w:type="dxa"/>
            <w:tcBorders>
              <w:top w:val="nil"/>
              <w:left w:val="nil"/>
              <w:bottom w:val="single" w:sz="4" w:space="0" w:color="auto"/>
              <w:right w:val="single" w:sz="4" w:space="0" w:color="auto"/>
            </w:tcBorders>
            <w:shd w:val="clear" w:color="auto" w:fill="auto"/>
            <w:noWrap/>
            <w:vAlign w:val="bottom"/>
            <w:hideMark/>
          </w:tcPr>
          <w:p w14:paraId="7B53D389" w14:textId="77777777" w:rsidR="00343137" w:rsidRDefault="00343137" w:rsidP="00641017">
            <w:pPr>
              <w:jc w:val="right"/>
              <w:rPr>
                <w:rFonts w:ascii="Calibri" w:hAnsi="Calibri" w:cs="Calibri"/>
                <w:color w:val="000000"/>
              </w:rPr>
            </w:pPr>
            <w:r>
              <w:rPr>
                <w:rFonts w:ascii="Calibri" w:hAnsi="Calibri" w:cs="Calibri"/>
                <w:color w:val="000000"/>
              </w:rPr>
              <w:t>12</w:t>
            </w:r>
          </w:p>
        </w:tc>
      </w:tr>
      <w:tr w:rsidR="00343137" w14:paraId="0BB7EB4F" w14:textId="77777777" w:rsidTr="00641017">
        <w:trPr>
          <w:trHeight w:val="300"/>
        </w:trPr>
        <w:tc>
          <w:tcPr>
            <w:tcW w:w="338" w:type="dxa"/>
            <w:tcBorders>
              <w:top w:val="nil"/>
              <w:left w:val="single" w:sz="4" w:space="0" w:color="auto"/>
              <w:bottom w:val="single" w:sz="4" w:space="0" w:color="auto"/>
              <w:right w:val="single" w:sz="4" w:space="0" w:color="auto"/>
            </w:tcBorders>
            <w:shd w:val="clear" w:color="auto" w:fill="auto"/>
            <w:noWrap/>
            <w:vAlign w:val="bottom"/>
            <w:hideMark/>
          </w:tcPr>
          <w:p w14:paraId="125896EF" w14:textId="77777777" w:rsidR="00343137" w:rsidRDefault="00343137" w:rsidP="00641017">
            <w:pPr>
              <w:jc w:val="left"/>
              <w:rPr>
                <w:rFonts w:ascii="Calibri" w:hAnsi="Calibri" w:cs="Calibri"/>
                <w:color w:val="000000"/>
              </w:rPr>
            </w:pPr>
            <w:r>
              <w:rPr>
                <w:rFonts w:ascii="Calibri" w:hAnsi="Calibri" w:cs="Calibri"/>
                <w:color w:val="000000"/>
              </w:rPr>
              <w:t>6</w:t>
            </w:r>
          </w:p>
        </w:tc>
        <w:tc>
          <w:tcPr>
            <w:tcW w:w="4057" w:type="dxa"/>
            <w:tcBorders>
              <w:top w:val="nil"/>
              <w:left w:val="nil"/>
              <w:bottom w:val="single" w:sz="4" w:space="0" w:color="auto"/>
              <w:right w:val="single" w:sz="4" w:space="0" w:color="auto"/>
            </w:tcBorders>
            <w:shd w:val="clear" w:color="auto" w:fill="auto"/>
            <w:noWrap/>
            <w:vAlign w:val="bottom"/>
            <w:hideMark/>
          </w:tcPr>
          <w:p w14:paraId="6BA2FB08" w14:textId="77777777" w:rsidR="00343137" w:rsidRDefault="00343137" w:rsidP="00641017">
            <w:pPr>
              <w:rPr>
                <w:rFonts w:ascii="Calibri" w:hAnsi="Calibri" w:cs="Calibri"/>
                <w:color w:val="000000"/>
              </w:rPr>
            </w:pPr>
            <w:r>
              <w:rPr>
                <w:rFonts w:ascii="Calibri" w:hAnsi="Calibri" w:cs="Calibri"/>
                <w:color w:val="000000"/>
              </w:rPr>
              <w:t>Pontas de Aço Easton para x10</w:t>
            </w:r>
          </w:p>
        </w:tc>
        <w:tc>
          <w:tcPr>
            <w:tcW w:w="2409" w:type="dxa"/>
            <w:tcBorders>
              <w:top w:val="nil"/>
              <w:left w:val="nil"/>
              <w:bottom w:val="single" w:sz="4" w:space="0" w:color="auto"/>
              <w:right w:val="single" w:sz="4" w:space="0" w:color="auto"/>
            </w:tcBorders>
            <w:shd w:val="clear" w:color="auto" w:fill="auto"/>
            <w:noWrap/>
            <w:vAlign w:val="bottom"/>
            <w:hideMark/>
          </w:tcPr>
          <w:p w14:paraId="66854230" w14:textId="77777777" w:rsidR="00343137" w:rsidRDefault="00343137" w:rsidP="00641017">
            <w:pPr>
              <w:jc w:val="center"/>
              <w:rPr>
                <w:rFonts w:ascii="Calibri" w:hAnsi="Calibri" w:cs="Calibri"/>
                <w:color w:val="000000"/>
              </w:rPr>
            </w:pPr>
            <w:r>
              <w:rPr>
                <w:rFonts w:ascii="Calibri" w:hAnsi="Calibri" w:cs="Calibri"/>
                <w:color w:val="000000"/>
              </w:rPr>
              <w:t>Easton</w:t>
            </w:r>
          </w:p>
        </w:tc>
        <w:tc>
          <w:tcPr>
            <w:tcW w:w="1843" w:type="dxa"/>
            <w:tcBorders>
              <w:top w:val="nil"/>
              <w:left w:val="nil"/>
              <w:bottom w:val="single" w:sz="4" w:space="0" w:color="auto"/>
              <w:right w:val="single" w:sz="4" w:space="0" w:color="auto"/>
            </w:tcBorders>
            <w:shd w:val="clear" w:color="auto" w:fill="auto"/>
            <w:noWrap/>
            <w:vAlign w:val="bottom"/>
            <w:hideMark/>
          </w:tcPr>
          <w:p w14:paraId="21491503" w14:textId="77777777" w:rsidR="00343137" w:rsidRDefault="00343137" w:rsidP="00641017">
            <w:pPr>
              <w:jc w:val="right"/>
              <w:rPr>
                <w:rFonts w:ascii="Calibri" w:hAnsi="Calibri" w:cs="Calibri"/>
                <w:color w:val="000000"/>
              </w:rPr>
            </w:pPr>
            <w:r>
              <w:rPr>
                <w:rFonts w:ascii="Calibri" w:hAnsi="Calibri" w:cs="Calibri"/>
                <w:color w:val="000000"/>
              </w:rPr>
              <w:t>6</w:t>
            </w:r>
          </w:p>
        </w:tc>
      </w:tr>
      <w:tr w:rsidR="00343137" w14:paraId="0929BC7D" w14:textId="77777777" w:rsidTr="00641017">
        <w:trPr>
          <w:trHeight w:val="300"/>
        </w:trPr>
        <w:tc>
          <w:tcPr>
            <w:tcW w:w="338" w:type="dxa"/>
            <w:tcBorders>
              <w:top w:val="nil"/>
              <w:left w:val="single" w:sz="4" w:space="0" w:color="auto"/>
              <w:bottom w:val="single" w:sz="4" w:space="0" w:color="auto"/>
              <w:right w:val="single" w:sz="4" w:space="0" w:color="auto"/>
            </w:tcBorders>
            <w:shd w:val="clear" w:color="auto" w:fill="auto"/>
            <w:noWrap/>
            <w:vAlign w:val="bottom"/>
            <w:hideMark/>
          </w:tcPr>
          <w:p w14:paraId="29CAF9A9" w14:textId="77777777" w:rsidR="00343137" w:rsidRDefault="00343137" w:rsidP="00641017">
            <w:pPr>
              <w:jc w:val="left"/>
              <w:rPr>
                <w:rFonts w:ascii="Calibri" w:hAnsi="Calibri" w:cs="Calibri"/>
                <w:color w:val="000000"/>
              </w:rPr>
            </w:pPr>
            <w:r>
              <w:rPr>
                <w:rFonts w:ascii="Calibri" w:hAnsi="Calibri" w:cs="Calibri"/>
                <w:color w:val="000000"/>
              </w:rPr>
              <w:t>7</w:t>
            </w:r>
          </w:p>
        </w:tc>
        <w:tc>
          <w:tcPr>
            <w:tcW w:w="4057" w:type="dxa"/>
            <w:tcBorders>
              <w:top w:val="nil"/>
              <w:left w:val="nil"/>
              <w:bottom w:val="single" w:sz="4" w:space="0" w:color="auto"/>
              <w:right w:val="single" w:sz="4" w:space="0" w:color="auto"/>
            </w:tcBorders>
            <w:shd w:val="clear" w:color="auto" w:fill="auto"/>
            <w:noWrap/>
            <w:vAlign w:val="bottom"/>
            <w:hideMark/>
          </w:tcPr>
          <w:p w14:paraId="6AD89891" w14:textId="77777777" w:rsidR="00343137" w:rsidRDefault="00343137" w:rsidP="00641017">
            <w:pPr>
              <w:rPr>
                <w:rFonts w:ascii="Calibri" w:hAnsi="Calibri" w:cs="Calibri"/>
                <w:color w:val="000000"/>
              </w:rPr>
            </w:pPr>
            <w:r>
              <w:rPr>
                <w:rFonts w:ascii="Calibri" w:hAnsi="Calibri" w:cs="Calibri"/>
                <w:color w:val="000000"/>
              </w:rPr>
              <w:t xml:space="preserve">Pacote de penas </w:t>
            </w:r>
            <w:proofErr w:type="spellStart"/>
            <w:r>
              <w:rPr>
                <w:rFonts w:ascii="Calibri" w:hAnsi="Calibri" w:cs="Calibri"/>
                <w:color w:val="000000"/>
              </w:rPr>
              <w:t>Sping</w:t>
            </w:r>
            <w:proofErr w:type="spellEnd"/>
            <w:r>
              <w:rPr>
                <w:rFonts w:ascii="Calibri" w:hAnsi="Calibri" w:cs="Calibri"/>
                <w:color w:val="000000"/>
              </w:rPr>
              <w:t xml:space="preserve"> </w:t>
            </w:r>
            <w:proofErr w:type="spellStart"/>
            <w:r>
              <w:rPr>
                <w:rFonts w:ascii="Calibri" w:hAnsi="Calibri" w:cs="Calibri"/>
                <w:color w:val="000000"/>
              </w:rPr>
              <w:t>Wing</w:t>
            </w:r>
            <w:proofErr w:type="spellEnd"/>
          </w:p>
        </w:tc>
        <w:tc>
          <w:tcPr>
            <w:tcW w:w="2409" w:type="dxa"/>
            <w:tcBorders>
              <w:top w:val="nil"/>
              <w:left w:val="nil"/>
              <w:bottom w:val="single" w:sz="4" w:space="0" w:color="auto"/>
              <w:right w:val="single" w:sz="4" w:space="0" w:color="auto"/>
            </w:tcBorders>
            <w:shd w:val="clear" w:color="auto" w:fill="auto"/>
            <w:noWrap/>
            <w:vAlign w:val="bottom"/>
            <w:hideMark/>
          </w:tcPr>
          <w:p w14:paraId="1261DA28" w14:textId="77777777" w:rsidR="00343137" w:rsidRDefault="00343137" w:rsidP="00641017">
            <w:pPr>
              <w:jc w:val="center"/>
              <w:rPr>
                <w:rFonts w:ascii="Calibri" w:hAnsi="Calibri" w:cs="Calibri"/>
                <w:color w:val="000000"/>
              </w:rPr>
            </w:pPr>
            <w:proofErr w:type="spellStart"/>
            <w:r>
              <w:rPr>
                <w:rFonts w:ascii="Calibri" w:hAnsi="Calibri" w:cs="Calibri"/>
                <w:color w:val="000000"/>
              </w:rPr>
              <w:t>Sping</w:t>
            </w:r>
            <w:proofErr w:type="spellEnd"/>
            <w:r>
              <w:rPr>
                <w:rFonts w:ascii="Calibri" w:hAnsi="Calibri" w:cs="Calibri"/>
                <w:color w:val="000000"/>
              </w:rPr>
              <w:t xml:space="preserve"> </w:t>
            </w:r>
            <w:proofErr w:type="spellStart"/>
            <w:r>
              <w:rPr>
                <w:rFonts w:ascii="Calibri" w:hAnsi="Calibri" w:cs="Calibri"/>
                <w:color w:val="000000"/>
              </w:rPr>
              <w:t>Wing</w:t>
            </w:r>
            <w:proofErr w:type="spellEnd"/>
          </w:p>
        </w:tc>
        <w:tc>
          <w:tcPr>
            <w:tcW w:w="1843" w:type="dxa"/>
            <w:tcBorders>
              <w:top w:val="nil"/>
              <w:left w:val="nil"/>
              <w:bottom w:val="single" w:sz="4" w:space="0" w:color="auto"/>
              <w:right w:val="single" w:sz="4" w:space="0" w:color="auto"/>
            </w:tcBorders>
            <w:shd w:val="clear" w:color="auto" w:fill="auto"/>
            <w:noWrap/>
            <w:vAlign w:val="bottom"/>
            <w:hideMark/>
          </w:tcPr>
          <w:p w14:paraId="4EFADE29" w14:textId="77777777" w:rsidR="00343137" w:rsidRDefault="00343137" w:rsidP="00641017">
            <w:pPr>
              <w:jc w:val="right"/>
              <w:rPr>
                <w:rFonts w:ascii="Calibri" w:hAnsi="Calibri" w:cs="Calibri"/>
                <w:color w:val="000000"/>
              </w:rPr>
            </w:pPr>
            <w:r>
              <w:rPr>
                <w:rFonts w:ascii="Calibri" w:hAnsi="Calibri" w:cs="Calibri"/>
                <w:color w:val="000000"/>
              </w:rPr>
              <w:t>6</w:t>
            </w:r>
          </w:p>
        </w:tc>
      </w:tr>
      <w:tr w:rsidR="00343137" w14:paraId="3923A38D" w14:textId="77777777" w:rsidTr="00641017">
        <w:trPr>
          <w:trHeight w:val="300"/>
        </w:trPr>
        <w:tc>
          <w:tcPr>
            <w:tcW w:w="6804"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130C8FA" w14:textId="77777777" w:rsidR="00343137" w:rsidRDefault="00343137" w:rsidP="00641017">
            <w:pPr>
              <w:jc w:val="center"/>
              <w:rPr>
                <w:rFonts w:ascii="Calibri" w:hAnsi="Calibri" w:cs="Calibri"/>
                <w:color w:val="000000"/>
              </w:rPr>
            </w:pPr>
            <w:r>
              <w:rPr>
                <w:rFonts w:ascii="Calibri" w:hAnsi="Calibri" w:cs="Calibri"/>
                <w:color w:val="000000"/>
              </w:rPr>
              <w:t>TOTAL</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679ACFD2" w14:textId="77777777" w:rsidR="00343137" w:rsidRDefault="00343137" w:rsidP="00641017">
            <w:pPr>
              <w:jc w:val="right"/>
              <w:rPr>
                <w:rFonts w:ascii="Calibri" w:hAnsi="Calibri" w:cs="Calibri"/>
                <w:color w:val="000000"/>
              </w:rPr>
            </w:pPr>
            <w:r>
              <w:rPr>
                <w:rFonts w:ascii="Calibri" w:hAnsi="Calibri" w:cs="Calibri"/>
                <w:color w:val="000000"/>
              </w:rPr>
              <w:t>37</w:t>
            </w:r>
          </w:p>
        </w:tc>
      </w:tr>
    </w:tbl>
    <w:p w14:paraId="26185F82" w14:textId="77777777" w:rsidR="00A55D1D" w:rsidRDefault="00A55D1D">
      <w:pPr>
        <w:pBdr>
          <w:top w:val="nil"/>
          <w:left w:val="nil"/>
          <w:bottom w:val="nil"/>
          <w:right w:val="nil"/>
          <w:between w:val="nil"/>
        </w:pBdr>
        <w:ind w:left="182"/>
        <w:rPr>
          <w:rFonts w:ascii="Calibri" w:eastAsia="Calibri" w:hAnsi="Calibri" w:cs="Calibri"/>
          <w:color w:val="000000"/>
        </w:rPr>
      </w:pPr>
    </w:p>
    <w:p w14:paraId="1014D43F" w14:textId="06BA6DC8" w:rsidR="00A55D1D" w:rsidRPr="00E8590E" w:rsidRDefault="007E6840" w:rsidP="004C50D7">
      <w:pPr>
        <w:pBdr>
          <w:top w:val="nil"/>
          <w:left w:val="nil"/>
          <w:bottom w:val="nil"/>
          <w:right w:val="nil"/>
          <w:between w:val="nil"/>
        </w:pBdr>
        <w:ind w:left="890"/>
        <w:rPr>
          <w:rFonts w:ascii="Calibri" w:eastAsia="Calibri" w:hAnsi="Calibri" w:cs="Calibri"/>
          <w:b/>
          <w:color w:val="000000"/>
        </w:rPr>
      </w:pPr>
      <w:r>
        <w:rPr>
          <w:rFonts w:ascii="Calibri" w:eastAsia="Calibri" w:hAnsi="Calibri" w:cs="Calibri"/>
          <w:b/>
          <w:color w:val="000000"/>
        </w:rPr>
        <w:t>VALOR TOTAL DA PROPOSTA: R$</w:t>
      </w:r>
      <w:r w:rsidR="004C50D7">
        <w:rPr>
          <w:rFonts w:ascii="Calibri" w:eastAsia="Calibri" w:hAnsi="Calibri" w:cs="Calibri"/>
          <w:b/>
          <w:color w:val="000000"/>
        </w:rPr>
        <w:t xml:space="preserve"> </w:t>
      </w:r>
      <w:r w:rsidR="00343137">
        <w:rPr>
          <w:rFonts w:ascii="Calibri" w:eastAsia="Calibri" w:hAnsi="Calibri" w:cs="Calibri"/>
          <w:b/>
          <w:color w:val="000000"/>
        </w:rPr>
        <w:t>63</w:t>
      </w:r>
      <w:r w:rsidR="004C50D7">
        <w:rPr>
          <w:rFonts w:ascii="Calibri" w:eastAsia="Calibri" w:hAnsi="Calibri" w:cs="Calibri"/>
          <w:b/>
          <w:color w:val="000000"/>
        </w:rPr>
        <w:t>.</w:t>
      </w:r>
      <w:r w:rsidR="00343137">
        <w:rPr>
          <w:rFonts w:ascii="Calibri" w:eastAsia="Calibri" w:hAnsi="Calibri" w:cs="Calibri"/>
          <w:b/>
          <w:color w:val="000000"/>
        </w:rPr>
        <w:t>4</w:t>
      </w:r>
      <w:r w:rsidR="004C50D7">
        <w:rPr>
          <w:rFonts w:ascii="Calibri" w:eastAsia="Calibri" w:hAnsi="Calibri" w:cs="Calibri"/>
          <w:b/>
          <w:color w:val="000000"/>
        </w:rPr>
        <w:t>50,00</w:t>
      </w:r>
      <w:r>
        <w:rPr>
          <w:rFonts w:ascii="Calibri" w:eastAsia="Calibri" w:hAnsi="Calibri" w:cs="Calibri"/>
          <w:b/>
          <w:color w:val="000000"/>
        </w:rPr>
        <w:t xml:space="preserve"> (</w:t>
      </w:r>
      <w:r w:rsidR="00343137">
        <w:rPr>
          <w:rFonts w:ascii="Calibri" w:eastAsia="Calibri" w:hAnsi="Calibri" w:cs="Calibri"/>
          <w:b/>
          <w:color w:val="000000"/>
        </w:rPr>
        <w:t>Sessenta e três</w:t>
      </w:r>
      <w:r w:rsidR="004C50D7">
        <w:rPr>
          <w:rFonts w:ascii="Calibri" w:eastAsia="Calibri" w:hAnsi="Calibri" w:cs="Calibri"/>
          <w:b/>
          <w:color w:val="000000"/>
        </w:rPr>
        <w:t xml:space="preserve"> mil, </w:t>
      </w:r>
      <w:r w:rsidR="00343137">
        <w:rPr>
          <w:rFonts w:ascii="Calibri" w:eastAsia="Calibri" w:hAnsi="Calibri" w:cs="Calibri"/>
          <w:b/>
          <w:color w:val="000000"/>
        </w:rPr>
        <w:t>quatrocentos e cinquenta r</w:t>
      </w:r>
      <w:r w:rsidR="004C50D7">
        <w:rPr>
          <w:rFonts w:ascii="Calibri" w:eastAsia="Calibri" w:hAnsi="Calibri" w:cs="Calibri"/>
          <w:b/>
          <w:color w:val="000000"/>
        </w:rPr>
        <w:t>e</w:t>
      </w:r>
      <w:r w:rsidR="00343137">
        <w:rPr>
          <w:rFonts w:ascii="Calibri" w:eastAsia="Calibri" w:hAnsi="Calibri" w:cs="Calibri"/>
          <w:b/>
          <w:color w:val="000000"/>
        </w:rPr>
        <w:t>a</w:t>
      </w:r>
      <w:r w:rsidR="004C50D7">
        <w:rPr>
          <w:rFonts w:ascii="Calibri" w:eastAsia="Calibri" w:hAnsi="Calibri" w:cs="Calibri"/>
          <w:b/>
          <w:color w:val="000000"/>
        </w:rPr>
        <w:t>is</w:t>
      </w:r>
      <w:r>
        <w:rPr>
          <w:rFonts w:ascii="Calibri" w:eastAsia="Calibri" w:hAnsi="Calibri" w:cs="Calibri"/>
          <w:b/>
          <w:color w:val="000000"/>
        </w:rPr>
        <w:t xml:space="preserve">): </w:t>
      </w:r>
      <w:r w:rsidRPr="00E8590E">
        <w:rPr>
          <w:rFonts w:ascii="Calibri" w:eastAsia="Calibri" w:hAnsi="Calibri" w:cs="Calibri"/>
          <w:b/>
          <w:color w:val="000000"/>
        </w:rPr>
        <w:t>(A SER CADASTRADO COMO LANCE INICIAL NO PREGÃO).</w:t>
      </w:r>
    </w:p>
    <w:p w14:paraId="6B5EA6CC" w14:textId="77777777" w:rsidR="00A55D1D" w:rsidRDefault="007E6840">
      <w:pPr>
        <w:rPr>
          <w:rFonts w:ascii="Calibri" w:eastAsia="Calibri" w:hAnsi="Calibri" w:cs="Calibri"/>
        </w:rPr>
      </w:pPr>
      <w:r>
        <w:rPr>
          <w:rFonts w:ascii="Calibri" w:eastAsia="Calibri" w:hAnsi="Calibri" w:cs="Calibri"/>
        </w:rPr>
        <w:t>O preço proposto acima contempla todas as despesas necessárias ao pleno fornecimento, tais como os encargos (obrigações sociais, impostos, taxas etc.), cotados separados e incidentes sobre o fornecimento, bem como prazo e condições de entrega.</w:t>
      </w:r>
    </w:p>
    <w:p w14:paraId="6A1360A6" w14:textId="77777777" w:rsidR="00343137" w:rsidRDefault="00343137">
      <w:pPr>
        <w:rPr>
          <w:rFonts w:ascii="Calibri" w:eastAsia="Calibri" w:hAnsi="Calibri" w:cs="Calibri"/>
        </w:rPr>
      </w:pPr>
    </w:p>
    <w:p w14:paraId="4F860462" w14:textId="4DFFD175" w:rsidR="00A55D1D" w:rsidRDefault="007E6840">
      <w:pPr>
        <w:rPr>
          <w:rFonts w:ascii="Calibri" w:eastAsia="Calibri" w:hAnsi="Calibri" w:cs="Calibri"/>
        </w:rPr>
      </w:pPr>
      <w:r>
        <w:rPr>
          <w:rFonts w:ascii="Calibri" w:eastAsia="Calibri" w:hAnsi="Calibri" w:cs="Calibri"/>
        </w:rPr>
        <w:t xml:space="preserve">Data de validade da proposta: </w:t>
      </w:r>
    </w:p>
    <w:p w14:paraId="6B0002EC" w14:textId="77777777" w:rsidR="00A55D1D" w:rsidRDefault="00A55D1D">
      <w:pPr>
        <w:rPr>
          <w:rFonts w:ascii="Calibri" w:eastAsia="Calibri" w:hAnsi="Calibri" w:cs="Calibri"/>
        </w:rPr>
      </w:pPr>
    </w:p>
    <w:p w14:paraId="7A7D0ECB" w14:textId="77777777" w:rsidR="00A55D1D" w:rsidRDefault="007E6840">
      <w:pPr>
        <w:rPr>
          <w:rFonts w:ascii="Calibri" w:eastAsia="Calibri" w:hAnsi="Calibri" w:cs="Calibri"/>
        </w:rPr>
      </w:pPr>
      <w:r>
        <w:rPr>
          <w:rFonts w:ascii="Calibri" w:eastAsia="Calibri" w:hAnsi="Calibri" w:cs="Calibri"/>
        </w:rPr>
        <w:t xml:space="preserve">Data: </w:t>
      </w:r>
    </w:p>
    <w:p w14:paraId="2AAD73B7" w14:textId="046FB6C5" w:rsidR="00A55D1D" w:rsidRDefault="00A55D1D">
      <w:pPr>
        <w:rPr>
          <w:rFonts w:ascii="Calibri" w:eastAsia="Calibri" w:hAnsi="Calibri" w:cs="Calibri"/>
        </w:rPr>
      </w:pPr>
    </w:p>
    <w:p w14:paraId="5B3CF198" w14:textId="77777777" w:rsidR="00A55D1D" w:rsidRDefault="00A55D1D">
      <w:pPr>
        <w:pBdr>
          <w:top w:val="nil"/>
          <w:left w:val="nil"/>
          <w:bottom w:val="nil"/>
          <w:right w:val="nil"/>
          <w:between w:val="nil"/>
        </w:pBdr>
        <w:ind w:left="890"/>
        <w:rPr>
          <w:rFonts w:ascii="Calibri" w:eastAsia="Calibri" w:hAnsi="Calibri" w:cs="Calibri"/>
          <w:b/>
          <w:color w:val="000000"/>
        </w:rPr>
      </w:pPr>
    </w:p>
    <w:p w14:paraId="4C0D4450"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noProof/>
          <w:color w:val="000000"/>
        </w:rPr>
        <mc:AlternateContent>
          <mc:Choice Requires="wps">
            <w:drawing>
              <wp:inline distT="0" distB="0" distL="0" distR="0" wp14:anchorId="09BD9D3D" wp14:editId="4A45E49B">
                <wp:extent cx="5870575" cy="421005"/>
                <wp:effectExtent l="0" t="3810" r="0" b="3810"/>
                <wp:docPr id="24" name="Caixa de Tex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0575" cy="421005"/>
                        </a:xfrm>
                        <a:prstGeom prst="rect">
                          <a:avLst/>
                        </a:prstGeom>
                        <a:solidFill>
                          <a:srgbClr val="DBE3EF"/>
                        </a:solidFill>
                        <a:ln>
                          <a:noFill/>
                        </a:ln>
                      </wps:spPr>
                      <wps:txbx>
                        <w:txbxContent>
                          <w:p w14:paraId="2C5CA4D2" w14:textId="77777777" w:rsidR="00C6746F" w:rsidRPr="00A40233" w:rsidRDefault="00C6746F" w:rsidP="00E8590E">
                            <w:pPr>
                              <w:jc w:val="center"/>
                            </w:pPr>
                            <w:r w:rsidRPr="00A40233">
                              <w:t>ANEXO III – CARTA- PROPOSTA PARA FORNECIMENTO (PROPOSTA</w:t>
                            </w:r>
                          </w:p>
                          <w:p w14:paraId="792BCDEC" w14:textId="77777777" w:rsidR="00C6746F" w:rsidRDefault="00C6746F" w:rsidP="00E8590E">
                            <w:pPr>
                              <w:jc w:val="center"/>
                            </w:pPr>
                            <w:r>
                              <w:t>ESCRITA)</w:t>
                            </w:r>
                          </w:p>
                        </w:txbxContent>
                      </wps:txbx>
                      <wps:bodyPr rot="0" vert="horz" wrap="square" lIns="0" tIns="0" rIns="0" bIns="0" anchor="t" anchorCtr="0" upright="1">
                        <a:noAutofit/>
                      </wps:bodyPr>
                    </wps:wsp>
                  </a:graphicData>
                </a:graphic>
              </wp:inline>
            </w:drawing>
          </mc:Choice>
          <mc:Fallback>
            <w:pict>
              <v:shape w14:anchorId="09BD9D3D" id="Caixa de Texto 24" o:spid="_x0000_s1030" type="#_x0000_t202" style="width:462.25pt;height:3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" fillcolor="#dbe3ef" stroked="f">
                <v:textbox inset="0,0,0,0">
                  <w:txbxContent>
                    <w:p w14:paraId="2C5CA4D2" w14:textId="77777777" w:rsidR="00C6746F" w:rsidRPr="00A40233" w:rsidRDefault="00C6746F" w:rsidP="00E8590E">
                      <w:pPr>
                        <w:jc w:val="center"/>
                      </w:pPr>
                      <w:r w:rsidRPr="00A40233">
                        <w:t>ANEXO III – CARTA- PROPOSTA PARA FORNECIMENTO (PROPOSTA</w:t>
                      </w:r>
                    </w:p>
                    <w:p w14:paraId="792BCDEC" w14:textId="77777777" w:rsidR="00C6746F" w:rsidRDefault="00C6746F" w:rsidP="00E8590E">
                      <w:pPr>
                        <w:jc w:val="center"/>
                      </w:pPr>
                      <w:r>
                        <w:t>ESCRITA)</w:t>
                      </w:r>
                    </w:p>
                  </w:txbxContent>
                </v:textbox>
                <w10:anchorlock/>
              </v:shape>
            </w:pict>
          </mc:Fallback>
        </mc:AlternateContent>
      </w:r>
    </w:p>
    <w:p w14:paraId="340280B6" w14:textId="77777777" w:rsidR="00A55D1D" w:rsidRDefault="00A55D1D">
      <w:pPr>
        <w:pBdr>
          <w:top w:val="nil"/>
          <w:left w:val="nil"/>
          <w:bottom w:val="nil"/>
          <w:right w:val="nil"/>
          <w:between w:val="nil"/>
        </w:pBdr>
        <w:rPr>
          <w:rFonts w:ascii="Calibri" w:eastAsia="Calibri" w:hAnsi="Calibri" w:cs="Calibri"/>
          <w:color w:val="000000"/>
        </w:rPr>
      </w:pPr>
    </w:p>
    <w:p w14:paraId="5F10A32D"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A CONFEDERAÇÃO BRASILEIRA DE TIRO COM ARCO</w:t>
      </w:r>
    </w:p>
    <w:p w14:paraId="1C50E61E" w14:textId="4E90811D"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Ref.: PREGÃO ELETRÔNICO Nº 00</w:t>
      </w:r>
      <w:r w:rsidR="004C50D7">
        <w:rPr>
          <w:rFonts w:ascii="Calibri" w:eastAsia="Calibri" w:hAnsi="Calibri" w:cs="Calibri"/>
          <w:color w:val="000000"/>
        </w:rPr>
        <w:t>3/2021</w:t>
      </w:r>
    </w:p>
    <w:p w14:paraId="0F383C1C" w14:textId="77777777" w:rsidR="00A55D1D" w:rsidRDefault="00A55D1D">
      <w:pPr>
        <w:pBdr>
          <w:top w:val="nil"/>
          <w:left w:val="nil"/>
          <w:bottom w:val="nil"/>
          <w:right w:val="nil"/>
          <w:between w:val="nil"/>
        </w:pBdr>
        <w:rPr>
          <w:rFonts w:ascii="Calibri" w:eastAsia="Calibri" w:hAnsi="Calibri" w:cs="Calibri"/>
          <w:color w:val="000000"/>
        </w:rPr>
      </w:pPr>
    </w:p>
    <w:p w14:paraId="7B66A595"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Prezados Senhores,</w:t>
      </w:r>
    </w:p>
    <w:p w14:paraId="2BEB33CD" w14:textId="77777777" w:rsidR="00A55D1D" w:rsidRDefault="00A55D1D">
      <w:pPr>
        <w:pBdr>
          <w:top w:val="nil"/>
          <w:left w:val="nil"/>
          <w:bottom w:val="nil"/>
          <w:right w:val="nil"/>
          <w:between w:val="nil"/>
        </w:pBdr>
        <w:rPr>
          <w:rFonts w:ascii="Calibri" w:eastAsia="Calibri" w:hAnsi="Calibri" w:cs="Calibri"/>
          <w:color w:val="000000"/>
        </w:rPr>
      </w:pPr>
    </w:p>
    <w:p w14:paraId="1ACED312"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Apresentamos nossa proposta para fornecimento dos itens abaixo discriminados, conforme especificações do ANEXO I que integra o instrumento convocatório da licitação em epígrafe.</w:t>
      </w:r>
    </w:p>
    <w:p w14:paraId="0B8418B5" w14:textId="77777777" w:rsidR="00A55D1D" w:rsidRDefault="00A55D1D">
      <w:pPr>
        <w:pBdr>
          <w:top w:val="nil"/>
          <w:left w:val="nil"/>
          <w:bottom w:val="nil"/>
          <w:right w:val="nil"/>
          <w:between w:val="nil"/>
        </w:pBdr>
        <w:rPr>
          <w:rFonts w:ascii="Calibri" w:eastAsia="Calibri" w:hAnsi="Calibri" w:cs="Calibri"/>
          <w:color w:val="000000"/>
        </w:rPr>
      </w:pPr>
    </w:p>
    <w:p w14:paraId="65B48FF3" w14:textId="77777777" w:rsidR="00A55D1D" w:rsidRDefault="007E6840">
      <w:pPr>
        <w:pBdr>
          <w:top w:val="nil"/>
          <w:left w:val="nil"/>
          <w:bottom w:val="nil"/>
          <w:right w:val="nil"/>
          <w:between w:val="nil"/>
        </w:pBdr>
        <w:ind w:left="890"/>
        <w:rPr>
          <w:rFonts w:ascii="Calibri" w:eastAsia="Calibri" w:hAnsi="Calibri" w:cs="Calibri"/>
          <w:b/>
          <w:color w:val="000000"/>
        </w:rPr>
      </w:pPr>
      <w:r>
        <w:rPr>
          <w:rFonts w:ascii="Calibri" w:eastAsia="Calibri" w:hAnsi="Calibri" w:cs="Calibri"/>
          <w:b/>
          <w:color w:val="000000"/>
        </w:rPr>
        <w:t>IDENTIFICAÇÃO DA PARTICIPANTE</w:t>
      </w:r>
    </w:p>
    <w:p w14:paraId="26B97C50" w14:textId="77777777" w:rsidR="00A55D1D" w:rsidRDefault="00A55D1D">
      <w:pPr>
        <w:pBdr>
          <w:top w:val="nil"/>
          <w:left w:val="nil"/>
          <w:bottom w:val="nil"/>
          <w:right w:val="nil"/>
          <w:between w:val="nil"/>
        </w:pBdr>
        <w:rPr>
          <w:rFonts w:ascii="Calibri" w:eastAsia="Calibri" w:hAnsi="Calibri" w:cs="Calibri"/>
          <w:color w:val="000000"/>
        </w:rPr>
      </w:pPr>
    </w:p>
    <w:p w14:paraId="34E2C887"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RAZÃO SOCIAL:</w:t>
      </w:r>
    </w:p>
    <w:p w14:paraId="7B33B71C"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CNPJ e INSCRIÇÃO ESTADUAL: REPRESENTANTE E CARGO: CARTEIRA DE IDENTIDADE E CPF: ENDEREÇO:</w:t>
      </w:r>
    </w:p>
    <w:p w14:paraId="0A04A5BC"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TELEFONE:</w:t>
      </w:r>
    </w:p>
    <w:p w14:paraId="6F56DACF" w14:textId="77777777" w:rsidR="00A55D1D" w:rsidRDefault="007E6840">
      <w:pPr>
        <w:rPr>
          <w:rFonts w:ascii="Calibri" w:eastAsia="Calibri" w:hAnsi="Calibri" w:cs="Calibri"/>
        </w:rPr>
      </w:pPr>
      <w:r>
        <w:rPr>
          <w:rFonts w:ascii="Calibri" w:eastAsia="Calibri" w:hAnsi="Calibri" w:cs="Calibri"/>
        </w:rPr>
        <w:t>E-MAIL:</w:t>
      </w:r>
    </w:p>
    <w:p w14:paraId="72153C45"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DADOS BANCÁRIOS (banco/agência e conta):</w:t>
      </w:r>
    </w:p>
    <w:p w14:paraId="33B613AF" w14:textId="77777777" w:rsidR="00A55D1D" w:rsidRDefault="00A55D1D">
      <w:pPr>
        <w:pBdr>
          <w:top w:val="nil"/>
          <w:left w:val="nil"/>
          <w:bottom w:val="nil"/>
          <w:right w:val="nil"/>
          <w:between w:val="nil"/>
        </w:pBdr>
        <w:rPr>
          <w:rFonts w:ascii="Calibri" w:eastAsia="Calibri" w:hAnsi="Calibri" w:cs="Calibri"/>
          <w:color w:val="000000"/>
        </w:rPr>
      </w:pPr>
    </w:p>
    <w:p w14:paraId="6B1DFAB6" w14:textId="77777777" w:rsidR="00A55D1D" w:rsidRDefault="007E6840">
      <w:pPr>
        <w:pBdr>
          <w:top w:val="nil"/>
          <w:left w:val="nil"/>
          <w:bottom w:val="nil"/>
          <w:right w:val="nil"/>
          <w:between w:val="nil"/>
        </w:pBdr>
        <w:ind w:left="890"/>
        <w:rPr>
          <w:rFonts w:ascii="Calibri" w:eastAsia="Calibri" w:hAnsi="Calibri" w:cs="Calibri"/>
          <w:b/>
          <w:color w:val="000000"/>
        </w:rPr>
      </w:pPr>
      <w:r>
        <w:rPr>
          <w:rFonts w:ascii="Calibri" w:eastAsia="Calibri" w:hAnsi="Calibri" w:cs="Calibri"/>
          <w:b/>
          <w:color w:val="000000"/>
        </w:rPr>
        <w:t>CONDIÇÕES GERAIS</w:t>
      </w:r>
    </w:p>
    <w:p w14:paraId="782805A9" w14:textId="77777777" w:rsidR="00A55D1D" w:rsidRDefault="00A55D1D">
      <w:pPr>
        <w:pBdr>
          <w:top w:val="nil"/>
          <w:left w:val="nil"/>
          <w:bottom w:val="nil"/>
          <w:right w:val="nil"/>
          <w:between w:val="nil"/>
        </w:pBdr>
        <w:rPr>
          <w:rFonts w:ascii="Calibri" w:eastAsia="Calibri" w:hAnsi="Calibri" w:cs="Calibri"/>
          <w:color w:val="000000"/>
        </w:rPr>
      </w:pPr>
    </w:p>
    <w:p w14:paraId="326E13D0" w14:textId="77777777" w:rsidR="00A55D1D" w:rsidRDefault="007E6840">
      <w:pPr>
        <w:pBdr>
          <w:top w:val="nil"/>
          <w:left w:val="nil"/>
          <w:bottom w:val="nil"/>
          <w:right w:val="nil"/>
          <w:between w:val="nil"/>
        </w:pBdr>
        <w:ind w:left="182"/>
        <w:rPr>
          <w:rFonts w:ascii="Calibri" w:eastAsia="Calibri" w:hAnsi="Calibri" w:cs="Calibri"/>
          <w:color w:val="000000"/>
        </w:rPr>
      </w:pPr>
      <w:r>
        <w:rPr>
          <w:rFonts w:ascii="Calibri" w:eastAsia="Calibri" w:hAnsi="Calibri" w:cs="Calibri"/>
          <w:color w:val="000000"/>
        </w:rPr>
        <w:t>A PROPONENTE declara conhecer e aceitar os termos do instrumento convocatório que rege a presente licitação, e atender às exigências de habilitação previstas no edital.</w:t>
      </w:r>
    </w:p>
    <w:p w14:paraId="43FAF04C" w14:textId="77777777" w:rsidR="00A55D1D" w:rsidRDefault="00A55D1D">
      <w:pPr>
        <w:pBdr>
          <w:top w:val="nil"/>
          <w:left w:val="nil"/>
          <w:bottom w:val="nil"/>
          <w:right w:val="nil"/>
          <w:between w:val="nil"/>
        </w:pBdr>
        <w:ind w:left="182"/>
        <w:rPr>
          <w:rFonts w:ascii="Calibri" w:eastAsia="Calibri" w:hAnsi="Calibri" w:cs="Calibri"/>
          <w:color w:val="000000"/>
        </w:rPr>
      </w:pPr>
    </w:p>
    <w:p w14:paraId="0CE1765E" w14:textId="77777777" w:rsidR="00A55D1D" w:rsidRDefault="007E6840">
      <w:pPr>
        <w:pBdr>
          <w:top w:val="nil"/>
          <w:left w:val="nil"/>
          <w:bottom w:val="nil"/>
          <w:right w:val="nil"/>
          <w:between w:val="nil"/>
        </w:pBdr>
        <w:ind w:left="182"/>
        <w:rPr>
          <w:rFonts w:ascii="Calibri" w:eastAsia="Calibri" w:hAnsi="Calibri" w:cs="Calibri"/>
          <w:color w:val="000000"/>
        </w:rPr>
      </w:pPr>
      <w:r>
        <w:rPr>
          <w:rFonts w:ascii="Calibri" w:eastAsia="Calibri" w:hAnsi="Calibri" w:cs="Calibri"/>
          <w:color w:val="000000"/>
        </w:rPr>
        <w:t xml:space="preserve">A PROPONENTE declara que não está suspenso o seu direito de licitar e contratar </w:t>
      </w:r>
    </w:p>
    <w:p w14:paraId="4086B70F" w14:textId="77777777" w:rsidR="00A55D1D" w:rsidRDefault="00A55D1D">
      <w:pPr>
        <w:pBdr>
          <w:top w:val="nil"/>
          <w:left w:val="nil"/>
          <w:bottom w:val="nil"/>
          <w:right w:val="nil"/>
          <w:between w:val="nil"/>
        </w:pBdr>
        <w:ind w:left="182"/>
        <w:rPr>
          <w:rFonts w:ascii="Calibri" w:eastAsia="Calibri" w:hAnsi="Calibri" w:cs="Calibri"/>
          <w:color w:val="000000"/>
        </w:rPr>
      </w:pPr>
    </w:p>
    <w:p w14:paraId="0B299C29" w14:textId="77777777" w:rsidR="00A55D1D" w:rsidRDefault="007E6840">
      <w:pPr>
        <w:rPr>
          <w:rFonts w:ascii="Calibri" w:eastAsia="Calibri" w:hAnsi="Calibri" w:cs="Calibri"/>
        </w:rPr>
      </w:pPr>
      <w:r>
        <w:rPr>
          <w:rFonts w:ascii="Calibri" w:eastAsia="Calibri" w:hAnsi="Calibri" w:cs="Calibri"/>
        </w:rPr>
        <w:t xml:space="preserve">                                                        ESPECIFICAÇÃO DO MATERIAL A FORNECER</w:t>
      </w:r>
    </w:p>
    <w:tbl>
      <w:tblPr>
        <w:tblpPr w:leftFromText="141" w:rightFromText="141" w:vertAnchor="text" w:horzAnchor="margin" w:tblpY="131"/>
        <w:tblW w:w="8727" w:type="dxa"/>
        <w:tblCellMar>
          <w:left w:w="70" w:type="dxa"/>
          <w:right w:w="70" w:type="dxa"/>
        </w:tblCellMar>
        <w:tblLook w:val="04A0" w:firstRow="1" w:lastRow="0" w:firstColumn="1" w:lastColumn="0" w:noHBand="0" w:noVBand="1"/>
      </w:tblPr>
      <w:tblGrid>
        <w:gridCol w:w="338"/>
        <w:gridCol w:w="4057"/>
        <w:gridCol w:w="1179"/>
        <w:gridCol w:w="533"/>
        <w:gridCol w:w="1247"/>
        <w:gridCol w:w="1373"/>
      </w:tblGrid>
      <w:tr w:rsidR="00343137" w:rsidRPr="00343137" w14:paraId="6DC5157E" w14:textId="77777777" w:rsidTr="00343137">
        <w:trPr>
          <w:trHeight w:val="420"/>
        </w:trPr>
        <w:tc>
          <w:tcPr>
            <w:tcW w:w="8727" w:type="dxa"/>
            <w:gridSpan w:val="6"/>
            <w:tcBorders>
              <w:top w:val="single" w:sz="4" w:space="0" w:color="auto"/>
              <w:left w:val="single" w:sz="4" w:space="0" w:color="auto"/>
              <w:bottom w:val="nil"/>
              <w:right w:val="single" w:sz="4" w:space="0" w:color="000000"/>
            </w:tcBorders>
            <w:shd w:val="clear" w:color="auto" w:fill="auto"/>
            <w:noWrap/>
            <w:vAlign w:val="bottom"/>
            <w:hideMark/>
          </w:tcPr>
          <w:p w14:paraId="1B357B3A" w14:textId="77777777" w:rsidR="00343137" w:rsidRPr="00343137" w:rsidRDefault="00343137" w:rsidP="00343137">
            <w:pPr>
              <w:widowControl/>
              <w:jc w:val="center"/>
              <w:rPr>
                <w:rFonts w:ascii="Calibri" w:eastAsia="Times New Roman" w:hAnsi="Calibri" w:cs="Calibri"/>
                <w:color w:val="000000"/>
                <w:sz w:val="32"/>
                <w:szCs w:val="32"/>
              </w:rPr>
            </w:pPr>
            <w:r w:rsidRPr="00343137">
              <w:rPr>
                <w:rFonts w:ascii="Calibri" w:eastAsia="Times New Roman" w:hAnsi="Calibri" w:cs="Calibri"/>
                <w:color w:val="000000"/>
                <w:sz w:val="32"/>
                <w:szCs w:val="32"/>
              </w:rPr>
              <w:t>Equipamentos CBTARCO</w:t>
            </w:r>
          </w:p>
        </w:tc>
      </w:tr>
      <w:tr w:rsidR="00343137" w:rsidRPr="00343137" w14:paraId="6C00F5C7" w14:textId="77777777" w:rsidTr="00343137">
        <w:trPr>
          <w:trHeight w:val="300"/>
        </w:trPr>
        <w:tc>
          <w:tcPr>
            <w:tcW w:w="3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D6702B" w14:textId="77777777" w:rsidR="00343137" w:rsidRPr="00343137" w:rsidRDefault="00343137" w:rsidP="00343137">
            <w:pPr>
              <w:widowControl/>
              <w:jc w:val="left"/>
              <w:rPr>
                <w:rFonts w:ascii="Calibri" w:eastAsia="Times New Roman" w:hAnsi="Calibri" w:cs="Calibri"/>
                <w:color w:val="000000"/>
              </w:rPr>
            </w:pPr>
            <w:r w:rsidRPr="00343137">
              <w:rPr>
                <w:rFonts w:ascii="Calibri" w:eastAsia="Times New Roman" w:hAnsi="Calibri" w:cs="Calibri"/>
                <w:color w:val="000000"/>
              </w:rPr>
              <w:t>N.</w:t>
            </w:r>
          </w:p>
        </w:tc>
        <w:tc>
          <w:tcPr>
            <w:tcW w:w="4057" w:type="dxa"/>
            <w:tcBorders>
              <w:top w:val="single" w:sz="4" w:space="0" w:color="auto"/>
              <w:left w:val="nil"/>
              <w:bottom w:val="single" w:sz="4" w:space="0" w:color="auto"/>
              <w:right w:val="single" w:sz="4" w:space="0" w:color="auto"/>
            </w:tcBorders>
            <w:shd w:val="clear" w:color="auto" w:fill="auto"/>
            <w:noWrap/>
            <w:vAlign w:val="bottom"/>
            <w:hideMark/>
          </w:tcPr>
          <w:p w14:paraId="099A02F5" w14:textId="77777777" w:rsidR="00343137" w:rsidRPr="00343137" w:rsidRDefault="00343137" w:rsidP="00343137">
            <w:pPr>
              <w:widowControl/>
              <w:jc w:val="left"/>
              <w:rPr>
                <w:rFonts w:ascii="Calibri" w:eastAsia="Times New Roman" w:hAnsi="Calibri" w:cs="Calibri"/>
                <w:color w:val="000000"/>
              </w:rPr>
            </w:pPr>
            <w:r w:rsidRPr="00343137">
              <w:rPr>
                <w:rFonts w:ascii="Calibri" w:eastAsia="Times New Roman" w:hAnsi="Calibri" w:cs="Calibri"/>
                <w:color w:val="000000"/>
              </w:rPr>
              <w:t>Item</w:t>
            </w:r>
          </w:p>
        </w:tc>
        <w:tc>
          <w:tcPr>
            <w:tcW w:w="1179" w:type="dxa"/>
            <w:tcBorders>
              <w:top w:val="single" w:sz="4" w:space="0" w:color="auto"/>
              <w:left w:val="nil"/>
              <w:bottom w:val="single" w:sz="4" w:space="0" w:color="auto"/>
              <w:right w:val="single" w:sz="4" w:space="0" w:color="auto"/>
            </w:tcBorders>
            <w:shd w:val="clear" w:color="auto" w:fill="auto"/>
            <w:noWrap/>
            <w:vAlign w:val="bottom"/>
            <w:hideMark/>
          </w:tcPr>
          <w:p w14:paraId="7470229B" w14:textId="77777777" w:rsidR="00343137" w:rsidRPr="00343137" w:rsidRDefault="00343137" w:rsidP="00343137">
            <w:pPr>
              <w:widowControl/>
              <w:jc w:val="center"/>
              <w:rPr>
                <w:rFonts w:ascii="Calibri" w:eastAsia="Times New Roman" w:hAnsi="Calibri" w:cs="Calibri"/>
                <w:color w:val="000000"/>
              </w:rPr>
            </w:pPr>
            <w:r w:rsidRPr="00343137">
              <w:rPr>
                <w:rFonts w:ascii="Calibri" w:eastAsia="Times New Roman" w:hAnsi="Calibri" w:cs="Calibri"/>
                <w:color w:val="000000"/>
              </w:rPr>
              <w:t>Marca</w:t>
            </w:r>
          </w:p>
        </w:tc>
        <w:tc>
          <w:tcPr>
            <w:tcW w:w="533" w:type="dxa"/>
            <w:tcBorders>
              <w:top w:val="single" w:sz="4" w:space="0" w:color="auto"/>
              <w:left w:val="nil"/>
              <w:bottom w:val="single" w:sz="4" w:space="0" w:color="auto"/>
              <w:right w:val="single" w:sz="4" w:space="0" w:color="auto"/>
            </w:tcBorders>
            <w:shd w:val="clear" w:color="auto" w:fill="auto"/>
            <w:noWrap/>
            <w:vAlign w:val="bottom"/>
            <w:hideMark/>
          </w:tcPr>
          <w:p w14:paraId="0CEC7798" w14:textId="77777777" w:rsidR="00343137" w:rsidRPr="00343137" w:rsidRDefault="00343137" w:rsidP="00343137">
            <w:pPr>
              <w:widowControl/>
              <w:jc w:val="center"/>
              <w:rPr>
                <w:rFonts w:ascii="Calibri" w:eastAsia="Times New Roman" w:hAnsi="Calibri" w:cs="Calibri"/>
                <w:color w:val="000000"/>
              </w:rPr>
            </w:pPr>
            <w:proofErr w:type="spellStart"/>
            <w:r w:rsidRPr="00343137">
              <w:rPr>
                <w:rFonts w:ascii="Calibri" w:eastAsia="Times New Roman" w:hAnsi="Calibri" w:cs="Calibri"/>
                <w:color w:val="000000"/>
              </w:rPr>
              <w:t>Qtd</w:t>
            </w:r>
            <w:proofErr w:type="spellEnd"/>
            <w:r w:rsidRPr="00343137">
              <w:rPr>
                <w:rFonts w:ascii="Calibri" w:eastAsia="Times New Roman" w:hAnsi="Calibri" w:cs="Calibri"/>
                <w:color w:val="000000"/>
              </w:rPr>
              <w:t>.</w:t>
            </w:r>
          </w:p>
        </w:tc>
        <w:tc>
          <w:tcPr>
            <w:tcW w:w="1247" w:type="dxa"/>
            <w:tcBorders>
              <w:top w:val="single" w:sz="4" w:space="0" w:color="auto"/>
              <w:left w:val="nil"/>
              <w:bottom w:val="single" w:sz="4" w:space="0" w:color="auto"/>
              <w:right w:val="single" w:sz="4" w:space="0" w:color="auto"/>
            </w:tcBorders>
            <w:shd w:val="clear" w:color="auto" w:fill="auto"/>
            <w:noWrap/>
            <w:vAlign w:val="bottom"/>
            <w:hideMark/>
          </w:tcPr>
          <w:p w14:paraId="66B4A941" w14:textId="77777777" w:rsidR="00343137" w:rsidRPr="00343137" w:rsidRDefault="00343137" w:rsidP="00343137">
            <w:pPr>
              <w:widowControl/>
              <w:jc w:val="center"/>
              <w:rPr>
                <w:rFonts w:ascii="Calibri" w:eastAsia="Times New Roman" w:hAnsi="Calibri" w:cs="Calibri"/>
                <w:color w:val="000000"/>
              </w:rPr>
            </w:pPr>
            <w:r w:rsidRPr="00343137">
              <w:rPr>
                <w:rFonts w:ascii="Calibri" w:eastAsia="Times New Roman" w:hAnsi="Calibri" w:cs="Calibri"/>
                <w:color w:val="000000"/>
              </w:rPr>
              <w:t>Valor Unit.</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14:paraId="3BCE14CE" w14:textId="77777777" w:rsidR="00343137" w:rsidRPr="00343137" w:rsidRDefault="00343137" w:rsidP="00343137">
            <w:pPr>
              <w:widowControl/>
              <w:jc w:val="right"/>
              <w:rPr>
                <w:rFonts w:ascii="Calibri" w:eastAsia="Times New Roman" w:hAnsi="Calibri" w:cs="Calibri"/>
                <w:color w:val="000000"/>
              </w:rPr>
            </w:pPr>
            <w:r w:rsidRPr="00343137">
              <w:rPr>
                <w:rFonts w:ascii="Calibri" w:eastAsia="Times New Roman" w:hAnsi="Calibri" w:cs="Calibri"/>
                <w:color w:val="000000"/>
              </w:rPr>
              <w:t>Total</w:t>
            </w:r>
          </w:p>
        </w:tc>
      </w:tr>
      <w:tr w:rsidR="00343137" w:rsidRPr="00343137" w14:paraId="2D4982DB" w14:textId="77777777" w:rsidTr="00343137">
        <w:trPr>
          <w:trHeight w:val="300"/>
        </w:trPr>
        <w:tc>
          <w:tcPr>
            <w:tcW w:w="338" w:type="dxa"/>
            <w:tcBorders>
              <w:top w:val="nil"/>
              <w:left w:val="single" w:sz="4" w:space="0" w:color="auto"/>
              <w:bottom w:val="single" w:sz="4" w:space="0" w:color="auto"/>
              <w:right w:val="single" w:sz="4" w:space="0" w:color="auto"/>
            </w:tcBorders>
            <w:shd w:val="clear" w:color="auto" w:fill="auto"/>
            <w:noWrap/>
            <w:vAlign w:val="bottom"/>
            <w:hideMark/>
          </w:tcPr>
          <w:p w14:paraId="7BE1D66A" w14:textId="77777777" w:rsidR="00343137" w:rsidRPr="00343137" w:rsidRDefault="00343137" w:rsidP="00343137">
            <w:pPr>
              <w:widowControl/>
              <w:jc w:val="left"/>
              <w:rPr>
                <w:rFonts w:ascii="Calibri" w:eastAsia="Times New Roman" w:hAnsi="Calibri" w:cs="Calibri"/>
                <w:color w:val="000000"/>
              </w:rPr>
            </w:pPr>
            <w:r w:rsidRPr="00343137">
              <w:rPr>
                <w:rFonts w:ascii="Calibri" w:eastAsia="Times New Roman" w:hAnsi="Calibri" w:cs="Calibri"/>
                <w:color w:val="000000"/>
              </w:rPr>
              <w:t>1</w:t>
            </w:r>
          </w:p>
        </w:tc>
        <w:tc>
          <w:tcPr>
            <w:tcW w:w="4057" w:type="dxa"/>
            <w:tcBorders>
              <w:top w:val="nil"/>
              <w:left w:val="nil"/>
              <w:bottom w:val="single" w:sz="4" w:space="0" w:color="auto"/>
              <w:right w:val="single" w:sz="4" w:space="0" w:color="auto"/>
            </w:tcBorders>
            <w:shd w:val="clear" w:color="auto" w:fill="auto"/>
            <w:noWrap/>
            <w:vAlign w:val="bottom"/>
            <w:hideMark/>
          </w:tcPr>
          <w:p w14:paraId="21EB9BEB" w14:textId="77777777" w:rsidR="00343137" w:rsidRPr="00343137" w:rsidRDefault="00343137" w:rsidP="00343137">
            <w:pPr>
              <w:widowControl/>
              <w:jc w:val="left"/>
              <w:rPr>
                <w:rFonts w:ascii="Calibri" w:eastAsia="Times New Roman" w:hAnsi="Calibri" w:cs="Calibri"/>
                <w:color w:val="000000"/>
              </w:rPr>
            </w:pPr>
            <w:r w:rsidRPr="00343137">
              <w:rPr>
                <w:rFonts w:ascii="Calibri" w:eastAsia="Times New Roman" w:hAnsi="Calibri" w:cs="Calibri"/>
                <w:color w:val="000000"/>
              </w:rPr>
              <w:t>Tubo de flecha x10 (</w:t>
            </w:r>
            <w:proofErr w:type="spellStart"/>
            <w:r w:rsidRPr="00343137">
              <w:rPr>
                <w:rFonts w:ascii="Calibri" w:eastAsia="Times New Roman" w:hAnsi="Calibri" w:cs="Calibri"/>
                <w:color w:val="000000"/>
              </w:rPr>
              <w:t>dz</w:t>
            </w:r>
            <w:proofErr w:type="spellEnd"/>
            <w:r w:rsidRPr="00343137">
              <w:rPr>
                <w:rFonts w:ascii="Calibri" w:eastAsia="Times New Roman" w:hAnsi="Calibri" w:cs="Calibri"/>
                <w:color w:val="000000"/>
              </w:rPr>
              <w:t>)</w:t>
            </w:r>
          </w:p>
        </w:tc>
        <w:tc>
          <w:tcPr>
            <w:tcW w:w="1179" w:type="dxa"/>
            <w:tcBorders>
              <w:top w:val="nil"/>
              <w:left w:val="nil"/>
              <w:bottom w:val="single" w:sz="4" w:space="0" w:color="auto"/>
              <w:right w:val="single" w:sz="4" w:space="0" w:color="auto"/>
            </w:tcBorders>
            <w:shd w:val="clear" w:color="auto" w:fill="auto"/>
            <w:noWrap/>
            <w:vAlign w:val="bottom"/>
            <w:hideMark/>
          </w:tcPr>
          <w:p w14:paraId="66C94024" w14:textId="77777777" w:rsidR="00343137" w:rsidRPr="00343137" w:rsidRDefault="00343137" w:rsidP="00343137">
            <w:pPr>
              <w:widowControl/>
              <w:jc w:val="center"/>
              <w:rPr>
                <w:rFonts w:ascii="Calibri" w:eastAsia="Times New Roman" w:hAnsi="Calibri" w:cs="Calibri"/>
                <w:color w:val="000000"/>
              </w:rPr>
            </w:pPr>
            <w:r w:rsidRPr="00343137">
              <w:rPr>
                <w:rFonts w:ascii="Calibri" w:eastAsia="Times New Roman" w:hAnsi="Calibri" w:cs="Calibri"/>
                <w:color w:val="000000"/>
              </w:rPr>
              <w:t>Easton</w:t>
            </w:r>
          </w:p>
        </w:tc>
        <w:tc>
          <w:tcPr>
            <w:tcW w:w="533" w:type="dxa"/>
            <w:tcBorders>
              <w:top w:val="nil"/>
              <w:left w:val="nil"/>
              <w:bottom w:val="single" w:sz="4" w:space="0" w:color="auto"/>
              <w:right w:val="single" w:sz="4" w:space="0" w:color="auto"/>
            </w:tcBorders>
            <w:shd w:val="clear" w:color="auto" w:fill="auto"/>
            <w:noWrap/>
            <w:vAlign w:val="bottom"/>
            <w:hideMark/>
          </w:tcPr>
          <w:p w14:paraId="51AE80A4" w14:textId="77777777" w:rsidR="00343137" w:rsidRPr="00343137" w:rsidRDefault="00343137" w:rsidP="00343137">
            <w:pPr>
              <w:widowControl/>
              <w:jc w:val="right"/>
              <w:rPr>
                <w:rFonts w:ascii="Calibri" w:eastAsia="Times New Roman" w:hAnsi="Calibri" w:cs="Calibri"/>
                <w:color w:val="000000"/>
              </w:rPr>
            </w:pPr>
            <w:r w:rsidRPr="00343137">
              <w:rPr>
                <w:rFonts w:ascii="Calibri" w:eastAsia="Times New Roman" w:hAnsi="Calibri" w:cs="Calibri"/>
                <w:color w:val="000000"/>
              </w:rPr>
              <w:t>7</w:t>
            </w:r>
          </w:p>
        </w:tc>
        <w:tc>
          <w:tcPr>
            <w:tcW w:w="1247" w:type="dxa"/>
            <w:tcBorders>
              <w:top w:val="nil"/>
              <w:left w:val="nil"/>
              <w:bottom w:val="single" w:sz="4" w:space="0" w:color="auto"/>
              <w:right w:val="single" w:sz="4" w:space="0" w:color="auto"/>
            </w:tcBorders>
            <w:shd w:val="clear" w:color="auto" w:fill="auto"/>
            <w:noWrap/>
            <w:vAlign w:val="bottom"/>
          </w:tcPr>
          <w:p w14:paraId="2E89EC12" w14:textId="3A97C8D0" w:rsidR="00343137" w:rsidRPr="00343137" w:rsidRDefault="00343137" w:rsidP="00343137">
            <w:pPr>
              <w:widowControl/>
              <w:jc w:val="right"/>
              <w:rPr>
                <w:rFonts w:ascii="Calibri" w:eastAsia="Times New Roman" w:hAnsi="Calibri" w:cs="Calibri"/>
                <w:color w:val="000000"/>
              </w:rPr>
            </w:pPr>
          </w:p>
        </w:tc>
        <w:tc>
          <w:tcPr>
            <w:tcW w:w="1373" w:type="dxa"/>
            <w:tcBorders>
              <w:top w:val="nil"/>
              <w:left w:val="nil"/>
              <w:bottom w:val="single" w:sz="4" w:space="0" w:color="auto"/>
              <w:right w:val="single" w:sz="4" w:space="0" w:color="auto"/>
            </w:tcBorders>
            <w:shd w:val="clear" w:color="auto" w:fill="auto"/>
            <w:noWrap/>
            <w:vAlign w:val="bottom"/>
          </w:tcPr>
          <w:p w14:paraId="7C3235DE" w14:textId="67015E9E" w:rsidR="00343137" w:rsidRPr="00343137" w:rsidRDefault="00343137" w:rsidP="00343137">
            <w:pPr>
              <w:widowControl/>
              <w:jc w:val="right"/>
              <w:rPr>
                <w:rFonts w:ascii="Calibri" w:eastAsia="Times New Roman" w:hAnsi="Calibri" w:cs="Calibri"/>
                <w:color w:val="000000"/>
              </w:rPr>
            </w:pPr>
          </w:p>
        </w:tc>
      </w:tr>
      <w:tr w:rsidR="00343137" w:rsidRPr="00343137" w14:paraId="6629D841" w14:textId="77777777" w:rsidTr="00343137">
        <w:trPr>
          <w:trHeight w:val="300"/>
        </w:trPr>
        <w:tc>
          <w:tcPr>
            <w:tcW w:w="338" w:type="dxa"/>
            <w:tcBorders>
              <w:top w:val="nil"/>
              <w:left w:val="single" w:sz="4" w:space="0" w:color="auto"/>
              <w:bottom w:val="single" w:sz="4" w:space="0" w:color="auto"/>
              <w:right w:val="single" w:sz="4" w:space="0" w:color="auto"/>
            </w:tcBorders>
            <w:shd w:val="clear" w:color="auto" w:fill="auto"/>
            <w:noWrap/>
            <w:vAlign w:val="bottom"/>
            <w:hideMark/>
          </w:tcPr>
          <w:p w14:paraId="782DD31D" w14:textId="77777777" w:rsidR="00343137" w:rsidRPr="00343137" w:rsidRDefault="00343137" w:rsidP="00343137">
            <w:pPr>
              <w:widowControl/>
              <w:jc w:val="left"/>
              <w:rPr>
                <w:rFonts w:ascii="Calibri" w:eastAsia="Times New Roman" w:hAnsi="Calibri" w:cs="Calibri"/>
                <w:color w:val="000000"/>
              </w:rPr>
            </w:pPr>
            <w:r w:rsidRPr="00343137">
              <w:rPr>
                <w:rFonts w:ascii="Calibri" w:eastAsia="Times New Roman" w:hAnsi="Calibri" w:cs="Calibri"/>
                <w:color w:val="000000"/>
              </w:rPr>
              <w:t>2</w:t>
            </w:r>
          </w:p>
        </w:tc>
        <w:tc>
          <w:tcPr>
            <w:tcW w:w="4057" w:type="dxa"/>
            <w:tcBorders>
              <w:top w:val="nil"/>
              <w:left w:val="nil"/>
              <w:bottom w:val="single" w:sz="4" w:space="0" w:color="auto"/>
              <w:right w:val="single" w:sz="4" w:space="0" w:color="auto"/>
            </w:tcBorders>
            <w:shd w:val="clear" w:color="auto" w:fill="auto"/>
            <w:noWrap/>
            <w:vAlign w:val="bottom"/>
            <w:hideMark/>
          </w:tcPr>
          <w:p w14:paraId="1108EB49" w14:textId="77777777" w:rsidR="00343137" w:rsidRPr="00343137" w:rsidRDefault="00343137" w:rsidP="00343137">
            <w:pPr>
              <w:widowControl/>
              <w:jc w:val="left"/>
              <w:rPr>
                <w:rFonts w:ascii="Calibri" w:eastAsia="Times New Roman" w:hAnsi="Calibri" w:cs="Calibri"/>
                <w:color w:val="000000"/>
              </w:rPr>
            </w:pPr>
            <w:r w:rsidRPr="00343137">
              <w:rPr>
                <w:rFonts w:ascii="Calibri" w:eastAsia="Times New Roman" w:hAnsi="Calibri" w:cs="Calibri"/>
                <w:color w:val="000000"/>
              </w:rPr>
              <w:t xml:space="preserve">Pontas de tungstênio Easton 120 </w:t>
            </w:r>
            <w:proofErr w:type="spellStart"/>
            <w:r w:rsidRPr="00343137">
              <w:rPr>
                <w:rFonts w:ascii="Calibri" w:eastAsia="Times New Roman" w:hAnsi="Calibri" w:cs="Calibri"/>
                <w:color w:val="000000"/>
              </w:rPr>
              <w:t>grains</w:t>
            </w:r>
            <w:proofErr w:type="spellEnd"/>
          </w:p>
        </w:tc>
        <w:tc>
          <w:tcPr>
            <w:tcW w:w="1179" w:type="dxa"/>
            <w:tcBorders>
              <w:top w:val="nil"/>
              <w:left w:val="nil"/>
              <w:bottom w:val="single" w:sz="4" w:space="0" w:color="auto"/>
              <w:right w:val="single" w:sz="4" w:space="0" w:color="auto"/>
            </w:tcBorders>
            <w:shd w:val="clear" w:color="auto" w:fill="auto"/>
            <w:noWrap/>
            <w:vAlign w:val="bottom"/>
            <w:hideMark/>
          </w:tcPr>
          <w:p w14:paraId="1E370ACA" w14:textId="77777777" w:rsidR="00343137" w:rsidRPr="00343137" w:rsidRDefault="00343137" w:rsidP="00343137">
            <w:pPr>
              <w:widowControl/>
              <w:jc w:val="center"/>
              <w:rPr>
                <w:rFonts w:ascii="Calibri" w:eastAsia="Times New Roman" w:hAnsi="Calibri" w:cs="Calibri"/>
                <w:color w:val="000000"/>
              </w:rPr>
            </w:pPr>
            <w:r w:rsidRPr="00343137">
              <w:rPr>
                <w:rFonts w:ascii="Calibri" w:eastAsia="Times New Roman" w:hAnsi="Calibri" w:cs="Calibri"/>
                <w:color w:val="000000"/>
              </w:rPr>
              <w:t>Easton</w:t>
            </w:r>
          </w:p>
        </w:tc>
        <w:tc>
          <w:tcPr>
            <w:tcW w:w="533" w:type="dxa"/>
            <w:tcBorders>
              <w:top w:val="nil"/>
              <w:left w:val="nil"/>
              <w:bottom w:val="single" w:sz="4" w:space="0" w:color="auto"/>
              <w:right w:val="single" w:sz="4" w:space="0" w:color="auto"/>
            </w:tcBorders>
            <w:shd w:val="clear" w:color="auto" w:fill="auto"/>
            <w:noWrap/>
            <w:vAlign w:val="bottom"/>
            <w:hideMark/>
          </w:tcPr>
          <w:p w14:paraId="40A5B4DC" w14:textId="77777777" w:rsidR="00343137" w:rsidRPr="00343137" w:rsidRDefault="00343137" w:rsidP="00343137">
            <w:pPr>
              <w:widowControl/>
              <w:jc w:val="right"/>
              <w:rPr>
                <w:rFonts w:ascii="Calibri" w:eastAsia="Times New Roman" w:hAnsi="Calibri" w:cs="Calibri"/>
                <w:color w:val="000000"/>
              </w:rPr>
            </w:pPr>
            <w:r w:rsidRPr="00343137">
              <w:rPr>
                <w:rFonts w:ascii="Calibri" w:eastAsia="Times New Roman" w:hAnsi="Calibri" w:cs="Calibri"/>
                <w:color w:val="000000"/>
              </w:rPr>
              <w:t>3</w:t>
            </w:r>
          </w:p>
        </w:tc>
        <w:tc>
          <w:tcPr>
            <w:tcW w:w="1247" w:type="dxa"/>
            <w:tcBorders>
              <w:top w:val="nil"/>
              <w:left w:val="nil"/>
              <w:bottom w:val="single" w:sz="4" w:space="0" w:color="auto"/>
              <w:right w:val="single" w:sz="4" w:space="0" w:color="auto"/>
            </w:tcBorders>
            <w:shd w:val="clear" w:color="auto" w:fill="auto"/>
            <w:noWrap/>
            <w:vAlign w:val="bottom"/>
          </w:tcPr>
          <w:p w14:paraId="30182EB8" w14:textId="488CD288" w:rsidR="00343137" w:rsidRPr="00343137" w:rsidRDefault="00343137" w:rsidP="00343137">
            <w:pPr>
              <w:widowControl/>
              <w:jc w:val="right"/>
              <w:rPr>
                <w:rFonts w:ascii="Calibri" w:eastAsia="Times New Roman" w:hAnsi="Calibri" w:cs="Calibri"/>
                <w:color w:val="000000"/>
              </w:rPr>
            </w:pPr>
          </w:p>
        </w:tc>
        <w:tc>
          <w:tcPr>
            <w:tcW w:w="1373" w:type="dxa"/>
            <w:tcBorders>
              <w:top w:val="nil"/>
              <w:left w:val="nil"/>
              <w:bottom w:val="single" w:sz="4" w:space="0" w:color="auto"/>
              <w:right w:val="single" w:sz="4" w:space="0" w:color="auto"/>
            </w:tcBorders>
            <w:shd w:val="clear" w:color="auto" w:fill="auto"/>
            <w:noWrap/>
            <w:vAlign w:val="bottom"/>
          </w:tcPr>
          <w:p w14:paraId="2AC517AC" w14:textId="6BFF9F3D" w:rsidR="00343137" w:rsidRPr="00343137" w:rsidRDefault="00343137" w:rsidP="00343137">
            <w:pPr>
              <w:widowControl/>
              <w:jc w:val="right"/>
              <w:rPr>
                <w:rFonts w:ascii="Calibri" w:eastAsia="Times New Roman" w:hAnsi="Calibri" w:cs="Calibri"/>
                <w:color w:val="000000"/>
              </w:rPr>
            </w:pPr>
          </w:p>
        </w:tc>
      </w:tr>
      <w:tr w:rsidR="00343137" w:rsidRPr="00343137" w14:paraId="72691F91" w14:textId="77777777" w:rsidTr="00343137">
        <w:trPr>
          <w:trHeight w:val="300"/>
        </w:trPr>
        <w:tc>
          <w:tcPr>
            <w:tcW w:w="338" w:type="dxa"/>
            <w:tcBorders>
              <w:top w:val="nil"/>
              <w:left w:val="single" w:sz="4" w:space="0" w:color="auto"/>
              <w:bottom w:val="single" w:sz="4" w:space="0" w:color="auto"/>
              <w:right w:val="single" w:sz="4" w:space="0" w:color="auto"/>
            </w:tcBorders>
            <w:shd w:val="clear" w:color="auto" w:fill="auto"/>
            <w:noWrap/>
            <w:vAlign w:val="bottom"/>
            <w:hideMark/>
          </w:tcPr>
          <w:p w14:paraId="6E5A2D59" w14:textId="77777777" w:rsidR="00343137" w:rsidRPr="00343137" w:rsidRDefault="00343137" w:rsidP="00343137">
            <w:pPr>
              <w:widowControl/>
              <w:jc w:val="left"/>
              <w:rPr>
                <w:rFonts w:ascii="Calibri" w:eastAsia="Times New Roman" w:hAnsi="Calibri" w:cs="Calibri"/>
                <w:color w:val="000000"/>
              </w:rPr>
            </w:pPr>
            <w:r w:rsidRPr="00343137">
              <w:rPr>
                <w:rFonts w:ascii="Calibri" w:eastAsia="Times New Roman" w:hAnsi="Calibri" w:cs="Calibri"/>
                <w:color w:val="000000"/>
              </w:rPr>
              <w:t>3</w:t>
            </w:r>
          </w:p>
        </w:tc>
        <w:tc>
          <w:tcPr>
            <w:tcW w:w="4057" w:type="dxa"/>
            <w:tcBorders>
              <w:top w:val="nil"/>
              <w:left w:val="nil"/>
              <w:bottom w:val="single" w:sz="4" w:space="0" w:color="auto"/>
              <w:right w:val="single" w:sz="4" w:space="0" w:color="auto"/>
            </w:tcBorders>
            <w:shd w:val="clear" w:color="auto" w:fill="auto"/>
            <w:noWrap/>
            <w:vAlign w:val="bottom"/>
            <w:hideMark/>
          </w:tcPr>
          <w:p w14:paraId="148A9337" w14:textId="77777777" w:rsidR="00343137" w:rsidRPr="00343137" w:rsidRDefault="00343137" w:rsidP="00343137">
            <w:pPr>
              <w:widowControl/>
              <w:jc w:val="left"/>
              <w:rPr>
                <w:rFonts w:ascii="Calibri" w:eastAsia="Times New Roman" w:hAnsi="Calibri" w:cs="Calibri"/>
                <w:color w:val="000000"/>
              </w:rPr>
            </w:pPr>
            <w:r w:rsidRPr="00343137">
              <w:rPr>
                <w:rFonts w:ascii="Calibri" w:eastAsia="Times New Roman" w:hAnsi="Calibri" w:cs="Calibri"/>
                <w:color w:val="000000"/>
              </w:rPr>
              <w:t xml:space="preserve">Pontas de tungstênio Easton 140 </w:t>
            </w:r>
            <w:proofErr w:type="spellStart"/>
            <w:r w:rsidRPr="00343137">
              <w:rPr>
                <w:rFonts w:ascii="Calibri" w:eastAsia="Times New Roman" w:hAnsi="Calibri" w:cs="Calibri"/>
                <w:color w:val="000000"/>
              </w:rPr>
              <w:t>grains</w:t>
            </w:r>
            <w:proofErr w:type="spellEnd"/>
          </w:p>
        </w:tc>
        <w:tc>
          <w:tcPr>
            <w:tcW w:w="1179" w:type="dxa"/>
            <w:tcBorders>
              <w:top w:val="nil"/>
              <w:left w:val="nil"/>
              <w:bottom w:val="single" w:sz="4" w:space="0" w:color="auto"/>
              <w:right w:val="single" w:sz="4" w:space="0" w:color="auto"/>
            </w:tcBorders>
            <w:shd w:val="clear" w:color="auto" w:fill="auto"/>
            <w:noWrap/>
            <w:vAlign w:val="bottom"/>
            <w:hideMark/>
          </w:tcPr>
          <w:p w14:paraId="233E5D67" w14:textId="77777777" w:rsidR="00343137" w:rsidRPr="00343137" w:rsidRDefault="00343137" w:rsidP="00343137">
            <w:pPr>
              <w:widowControl/>
              <w:jc w:val="center"/>
              <w:rPr>
                <w:rFonts w:ascii="Calibri" w:eastAsia="Times New Roman" w:hAnsi="Calibri" w:cs="Calibri"/>
                <w:color w:val="000000"/>
              </w:rPr>
            </w:pPr>
            <w:r w:rsidRPr="00343137">
              <w:rPr>
                <w:rFonts w:ascii="Calibri" w:eastAsia="Times New Roman" w:hAnsi="Calibri" w:cs="Calibri"/>
                <w:color w:val="000000"/>
              </w:rPr>
              <w:t>Easton</w:t>
            </w:r>
          </w:p>
        </w:tc>
        <w:tc>
          <w:tcPr>
            <w:tcW w:w="533" w:type="dxa"/>
            <w:tcBorders>
              <w:top w:val="nil"/>
              <w:left w:val="nil"/>
              <w:bottom w:val="single" w:sz="4" w:space="0" w:color="auto"/>
              <w:right w:val="single" w:sz="4" w:space="0" w:color="auto"/>
            </w:tcBorders>
            <w:shd w:val="clear" w:color="auto" w:fill="auto"/>
            <w:noWrap/>
            <w:vAlign w:val="bottom"/>
            <w:hideMark/>
          </w:tcPr>
          <w:p w14:paraId="2A9209A4" w14:textId="77777777" w:rsidR="00343137" w:rsidRPr="00343137" w:rsidRDefault="00343137" w:rsidP="00343137">
            <w:pPr>
              <w:widowControl/>
              <w:jc w:val="right"/>
              <w:rPr>
                <w:rFonts w:ascii="Calibri" w:eastAsia="Times New Roman" w:hAnsi="Calibri" w:cs="Calibri"/>
                <w:color w:val="000000"/>
              </w:rPr>
            </w:pPr>
            <w:r w:rsidRPr="00343137">
              <w:rPr>
                <w:rFonts w:ascii="Calibri" w:eastAsia="Times New Roman" w:hAnsi="Calibri" w:cs="Calibri"/>
                <w:color w:val="000000"/>
              </w:rPr>
              <w:t>1</w:t>
            </w:r>
          </w:p>
        </w:tc>
        <w:tc>
          <w:tcPr>
            <w:tcW w:w="1247" w:type="dxa"/>
            <w:tcBorders>
              <w:top w:val="nil"/>
              <w:left w:val="nil"/>
              <w:bottom w:val="single" w:sz="4" w:space="0" w:color="auto"/>
              <w:right w:val="single" w:sz="4" w:space="0" w:color="auto"/>
            </w:tcBorders>
            <w:shd w:val="clear" w:color="auto" w:fill="auto"/>
            <w:noWrap/>
            <w:vAlign w:val="bottom"/>
          </w:tcPr>
          <w:p w14:paraId="3F88AE85" w14:textId="0234C02A" w:rsidR="00343137" w:rsidRPr="00343137" w:rsidRDefault="00343137" w:rsidP="00343137">
            <w:pPr>
              <w:widowControl/>
              <w:jc w:val="right"/>
              <w:rPr>
                <w:rFonts w:ascii="Calibri" w:eastAsia="Times New Roman" w:hAnsi="Calibri" w:cs="Calibri"/>
                <w:color w:val="000000"/>
              </w:rPr>
            </w:pPr>
          </w:p>
        </w:tc>
        <w:tc>
          <w:tcPr>
            <w:tcW w:w="1373" w:type="dxa"/>
            <w:tcBorders>
              <w:top w:val="nil"/>
              <w:left w:val="nil"/>
              <w:bottom w:val="single" w:sz="4" w:space="0" w:color="auto"/>
              <w:right w:val="single" w:sz="4" w:space="0" w:color="auto"/>
            </w:tcBorders>
            <w:shd w:val="clear" w:color="auto" w:fill="auto"/>
            <w:noWrap/>
            <w:vAlign w:val="bottom"/>
          </w:tcPr>
          <w:p w14:paraId="799C0B44" w14:textId="5D75907C" w:rsidR="00343137" w:rsidRPr="00343137" w:rsidRDefault="00343137" w:rsidP="00343137">
            <w:pPr>
              <w:widowControl/>
              <w:jc w:val="right"/>
              <w:rPr>
                <w:rFonts w:ascii="Calibri" w:eastAsia="Times New Roman" w:hAnsi="Calibri" w:cs="Calibri"/>
                <w:color w:val="000000"/>
              </w:rPr>
            </w:pPr>
          </w:p>
        </w:tc>
      </w:tr>
      <w:tr w:rsidR="00343137" w:rsidRPr="00343137" w14:paraId="267B7543" w14:textId="77777777" w:rsidTr="00343137">
        <w:trPr>
          <w:trHeight w:val="300"/>
        </w:trPr>
        <w:tc>
          <w:tcPr>
            <w:tcW w:w="338" w:type="dxa"/>
            <w:tcBorders>
              <w:top w:val="nil"/>
              <w:left w:val="single" w:sz="4" w:space="0" w:color="auto"/>
              <w:bottom w:val="single" w:sz="4" w:space="0" w:color="auto"/>
              <w:right w:val="single" w:sz="4" w:space="0" w:color="auto"/>
            </w:tcBorders>
            <w:shd w:val="clear" w:color="auto" w:fill="auto"/>
            <w:noWrap/>
            <w:vAlign w:val="bottom"/>
            <w:hideMark/>
          </w:tcPr>
          <w:p w14:paraId="45ED0539" w14:textId="77777777" w:rsidR="00343137" w:rsidRPr="00343137" w:rsidRDefault="00343137" w:rsidP="00343137">
            <w:pPr>
              <w:widowControl/>
              <w:jc w:val="left"/>
              <w:rPr>
                <w:rFonts w:ascii="Calibri" w:eastAsia="Times New Roman" w:hAnsi="Calibri" w:cs="Calibri"/>
                <w:color w:val="000000"/>
              </w:rPr>
            </w:pPr>
            <w:r w:rsidRPr="00343137">
              <w:rPr>
                <w:rFonts w:ascii="Calibri" w:eastAsia="Times New Roman" w:hAnsi="Calibri" w:cs="Calibri"/>
                <w:color w:val="000000"/>
              </w:rPr>
              <w:t>4</w:t>
            </w:r>
          </w:p>
        </w:tc>
        <w:tc>
          <w:tcPr>
            <w:tcW w:w="4057" w:type="dxa"/>
            <w:tcBorders>
              <w:top w:val="nil"/>
              <w:left w:val="nil"/>
              <w:bottom w:val="single" w:sz="4" w:space="0" w:color="auto"/>
              <w:right w:val="single" w:sz="4" w:space="0" w:color="auto"/>
            </w:tcBorders>
            <w:shd w:val="clear" w:color="auto" w:fill="auto"/>
            <w:noWrap/>
            <w:vAlign w:val="bottom"/>
            <w:hideMark/>
          </w:tcPr>
          <w:p w14:paraId="30EE25D0" w14:textId="77777777" w:rsidR="00343137" w:rsidRPr="00343137" w:rsidRDefault="00343137" w:rsidP="00343137">
            <w:pPr>
              <w:widowControl/>
              <w:jc w:val="left"/>
              <w:rPr>
                <w:rFonts w:ascii="Calibri" w:eastAsia="Times New Roman" w:hAnsi="Calibri" w:cs="Calibri"/>
                <w:color w:val="000000"/>
              </w:rPr>
            </w:pPr>
            <w:r w:rsidRPr="00343137">
              <w:rPr>
                <w:rFonts w:ascii="Calibri" w:eastAsia="Times New Roman" w:hAnsi="Calibri" w:cs="Calibri"/>
                <w:color w:val="000000"/>
              </w:rPr>
              <w:t xml:space="preserve">Pacote de </w:t>
            </w:r>
            <w:proofErr w:type="spellStart"/>
            <w:r w:rsidRPr="00343137">
              <w:rPr>
                <w:rFonts w:ascii="Calibri" w:eastAsia="Times New Roman" w:hAnsi="Calibri" w:cs="Calibri"/>
                <w:color w:val="000000"/>
              </w:rPr>
              <w:t>nock</w:t>
            </w:r>
            <w:proofErr w:type="spellEnd"/>
            <w:r w:rsidRPr="00343137">
              <w:rPr>
                <w:rFonts w:ascii="Calibri" w:eastAsia="Times New Roman" w:hAnsi="Calibri" w:cs="Calibri"/>
                <w:color w:val="000000"/>
              </w:rPr>
              <w:t xml:space="preserve"> </w:t>
            </w:r>
            <w:proofErr w:type="spellStart"/>
            <w:r w:rsidRPr="00343137">
              <w:rPr>
                <w:rFonts w:ascii="Calibri" w:eastAsia="Times New Roman" w:hAnsi="Calibri" w:cs="Calibri"/>
                <w:color w:val="000000"/>
              </w:rPr>
              <w:t>Beiter</w:t>
            </w:r>
            <w:proofErr w:type="spellEnd"/>
            <w:r w:rsidRPr="00343137">
              <w:rPr>
                <w:rFonts w:ascii="Calibri" w:eastAsia="Times New Roman" w:hAnsi="Calibri" w:cs="Calibri"/>
                <w:color w:val="000000"/>
              </w:rPr>
              <w:t xml:space="preserve"> </w:t>
            </w:r>
          </w:p>
        </w:tc>
        <w:tc>
          <w:tcPr>
            <w:tcW w:w="1179" w:type="dxa"/>
            <w:tcBorders>
              <w:top w:val="nil"/>
              <w:left w:val="nil"/>
              <w:bottom w:val="single" w:sz="4" w:space="0" w:color="auto"/>
              <w:right w:val="single" w:sz="4" w:space="0" w:color="auto"/>
            </w:tcBorders>
            <w:shd w:val="clear" w:color="auto" w:fill="auto"/>
            <w:noWrap/>
            <w:vAlign w:val="bottom"/>
            <w:hideMark/>
          </w:tcPr>
          <w:p w14:paraId="3B2D68B1" w14:textId="77777777" w:rsidR="00343137" w:rsidRPr="00343137" w:rsidRDefault="00343137" w:rsidP="00343137">
            <w:pPr>
              <w:widowControl/>
              <w:jc w:val="center"/>
              <w:rPr>
                <w:rFonts w:ascii="Calibri" w:eastAsia="Times New Roman" w:hAnsi="Calibri" w:cs="Calibri"/>
                <w:color w:val="000000"/>
              </w:rPr>
            </w:pPr>
            <w:proofErr w:type="spellStart"/>
            <w:r w:rsidRPr="00343137">
              <w:rPr>
                <w:rFonts w:ascii="Calibri" w:eastAsia="Times New Roman" w:hAnsi="Calibri" w:cs="Calibri"/>
                <w:color w:val="000000"/>
              </w:rPr>
              <w:t>Beiter</w:t>
            </w:r>
            <w:proofErr w:type="spellEnd"/>
          </w:p>
        </w:tc>
        <w:tc>
          <w:tcPr>
            <w:tcW w:w="533" w:type="dxa"/>
            <w:tcBorders>
              <w:top w:val="nil"/>
              <w:left w:val="nil"/>
              <w:bottom w:val="single" w:sz="4" w:space="0" w:color="auto"/>
              <w:right w:val="single" w:sz="4" w:space="0" w:color="auto"/>
            </w:tcBorders>
            <w:shd w:val="clear" w:color="auto" w:fill="auto"/>
            <w:noWrap/>
            <w:vAlign w:val="bottom"/>
            <w:hideMark/>
          </w:tcPr>
          <w:p w14:paraId="581616C1" w14:textId="77777777" w:rsidR="00343137" w:rsidRPr="00343137" w:rsidRDefault="00343137" w:rsidP="00343137">
            <w:pPr>
              <w:widowControl/>
              <w:jc w:val="right"/>
              <w:rPr>
                <w:rFonts w:ascii="Calibri" w:eastAsia="Times New Roman" w:hAnsi="Calibri" w:cs="Calibri"/>
                <w:color w:val="000000"/>
              </w:rPr>
            </w:pPr>
            <w:r w:rsidRPr="00343137">
              <w:rPr>
                <w:rFonts w:ascii="Calibri" w:eastAsia="Times New Roman" w:hAnsi="Calibri" w:cs="Calibri"/>
                <w:color w:val="000000"/>
              </w:rPr>
              <w:t>2</w:t>
            </w:r>
          </w:p>
        </w:tc>
        <w:tc>
          <w:tcPr>
            <w:tcW w:w="1247" w:type="dxa"/>
            <w:tcBorders>
              <w:top w:val="nil"/>
              <w:left w:val="nil"/>
              <w:bottom w:val="single" w:sz="4" w:space="0" w:color="auto"/>
              <w:right w:val="single" w:sz="4" w:space="0" w:color="auto"/>
            </w:tcBorders>
            <w:shd w:val="clear" w:color="auto" w:fill="auto"/>
            <w:noWrap/>
            <w:vAlign w:val="bottom"/>
          </w:tcPr>
          <w:p w14:paraId="6273DCC0" w14:textId="2F360C40" w:rsidR="00343137" w:rsidRPr="00343137" w:rsidRDefault="00343137" w:rsidP="00343137">
            <w:pPr>
              <w:widowControl/>
              <w:jc w:val="right"/>
              <w:rPr>
                <w:rFonts w:ascii="Calibri" w:eastAsia="Times New Roman" w:hAnsi="Calibri" w:cs="Calibri"/>
                <w:color w:val="000000"/>
              </w:rPr>
            </w:pPr>
          </w:p>
        </w:tc>
        <w:tc>
          <w:tcPr>
            <w:tcW w:w="1373" w:type="dxa"/>
            <w:tcBorders>
              <w:top w:val="nil"/>
              <w:left w:val="nil"/>
              <w:bottom w:val="single" w:sz="4" w:space="0" w:color="auto"/>
              <w:right w:val="single" w:sz="4" w:space="0" w:color="auto"/>
            </w:tcBorders>
            <w:shd w:val="clear" w:color="auto" w:fill="auto"/>
            <w:noWrap/>
            <w:vAlign w:val="bottom"/>
          </w:tcPr>
          <w:p w14:paraId="11E8AE82" w14:textId="3CBCB9F0" w:rsidR="00343137" w:rsidRPr="00343137" w:rsidRDefault="00343137" w:rsidP="00343137">
            <w:pPr>
              <w:widowControl/>
              <w:jc w:val="right"/>
              <w:rPr>
                <w:rFonts w:ascii="Calibri" w:eastAsia="Times New Roman" w:hAnsi="Calibri" w:cs="Calibri"/>
                <w:color w:val="000000"/>
              </w:rPr>
            </w:pPr>
          </w:p>
        </w:tc>
      </w:tr>
      <w:tr w:rsidR="00343137" w:rsidRPr="00343137" w14:paraId="13F79462" w14:textId="77777777" w:rsidTr="00343137">
        <w:trPr>
          <w:trHeight w:val="300"/>
        </w:trPr>
        <w:tc>
          <w:tcPr>
            <w:tcW w:w="338" w:type="dxa"/>
            <w:tcBorders>
              <w:top w:val="nil"/>
              <w:left w:val="single" w:sz="4" w:space="0" w:color="auto"/>
              <w:bottom w:val="single" w:sz="4" w:space="0" w:color="auto"/>
              <w:right w:val="single" w:sz="4" w:space="0" w:color="auto"/>
            </w:tcBorders>
            <w:shd w:val="clear" w:color="auto" w:fill="auto"/>
            <w:noWrap/>
            <w:vAlign w:val="bottom"/>
            <w:hideMark/>
          </w:tcPr>
          <w:p w14:paraId="694E627B" w14:textId="77777777" w:rsidR="00343137" w:rsidRPr="00343137" w:rsidRDefault="00343137" w:rsidP="00343137">
            <w:pPr>
              <w:widowControl/>
              <w:jc w:val="left"/>
              <w:rPr>
                <w:rFonts w:ascii="Calibri" w:eastAsia="Times New Roman" w:hAnsi="Calibri" w:cs="Calibri"/>
                <w:color w:val="000000"/>
              </w:rPr>
            </w:pPr>
            <w:r w:rsidRPr="00343137">
              <w:rPr>
                <w:rFonts w:ascii="Calibri" w:eastAsia="Times New Roman" w:hAnsi="Calibri" w:cs="Calibri"/>
                <w:color w:val="000000"/>
              </w:rPr>
              <w:t>5</w:t>
            </w:r>
          </w:p>
        </w:tc>
        <w:tc>
          <w:tcPr>
            <w:tcW w:w="4057" w:type="dxa"/>
            <w:tcBorders>
              <w:top w:val="nil"/>
              <w:left w:val="nil"/>
              <w:bottom w:val="single" w:sz="4" w:space="0" w:color="auto"/>
              <w:right w:val="single" w:sz="4" w:space="0" w:color="auto"/>
            </w:tcBorders>
            <w:shd w:val="clear" w:color="auto" w:fill="auto"/>
            <w:noWrap/>
            <w:vAlign w:val="bottom"/>
            <w:hideMark/>
          </w:tcPr>
          <w:p w14:paraId="7F24EC09" w14:textId="77777777" w:rsidR="00343137" w:rsidRPr="00343137" w:rsidRDefault="00343137" w:rsidP="00343137">
            <w:pPr>
              <w:widowControl/>
              <w:jc w:val="left"/>
              <w:rPr>
                <w:rFonts w:ascii="Calibri" w:eastAsia="Times New Roman" w:hAnsi="Calibri" w:cs="Calibri"/>
                <w:color w:val="000000"/>
              </w:rPr>
            </w:pPr>
            <w:r w:rsidRPr="00343137">
              <w:rPr>
                <w:rFonts w:ascii="Calibri" w:eastAsia="Times New Roman" w:hAnsi="Calibri" w:cs="Calibri"/>
                <w:color w:val="000000"/>
              </w:rPr>
              <w:t>Pin para flecha x10 Easton (</w:t>
            </w:r>
            <w:proofErr w:type="spellStart"/>
            <w:r w:rsidRPr="00343137">
              <w:rPr>
                <w:rFonts w:ascii="Calibri" w:eastAsia="Times New Roman" w:hAnsi="Calibri" w:cs="Calibri"/>
                <w:color w:val="000000"/>
              </w:rPr>
              <w:t>dz</w:t>
            </w:r>
            <w:proofErr w:type="spellEnd"/>
            <w:r w:rsidRPr="00343137">
              <w:rPr>
                <w:rFonts w:ascii="Calibri" w:eastAsia="Times New Roman" w:hAnsi="Calibri" w:cs="Calibri"/>
                <w:color w:val="000000"/>
              </w:rPr>
              <w:t>)</w:t>
            </w:r>
          </w:p>
        </w:tc>
        <w:tc>
          <w:tcPr>
            <w:tcW w:w="1179" w:type="dxa"/>
            <w:tcBorders>
              <w:top w:val="nil"/>
              <w:left w:val="nil"/>
              <w:bottom w:val="single" w:sz="4" w:space="0" w:color="auto"/>
              <w:right w:val="single" w:sz="4" w:space="0" w:color="auto"/>
            </w:tcBorders>
            <w:shd w:val="clear" w:color="auto" w:fill="auto"/>
            <w:noWrap/>
            <w:vAlign w:val="bottom"/>
            <w:hideMark/>
          </w:tcPr>
          <w:p w14:paraId="46800FED" w14:textId="77777777" w:rsidR="00343137" w:rsidRPr="00343137" w:rsidRDefault="00343137" w:rsidP="00343137">
            <w:pPr>
              <w:widowControl/>
              <w:jc w:val="center"/>
              <w:rPr>
                <w:rFonts w:ascii="Calibri" w:eastAsia="Times New Roman" w:hAnsi="Calibri" w:cs="Calibri"/>
                <w:color w:val="000000"/>
              </w:rPr>
            </w:pPr>
            <w:r w:rsidRPr="00343137">
              <w:rPr>
                <w:rFonts w:ascii="Calibri" w:eastAsia="Times New Roman" w:hAnsi="Calibri" w:cs="Calibri"/>
                <w:color w:val="000000"/>
              </w:rPr>
              <w:t>Easton</w:t>
            </w:r>
          </w:p>
        </w:tc>
        <w:tc>
          <w:tcPr>
            <w:tcW w:w="533" w:type="dxa"/>
            <w:tcBorders>
              <w:top w:val="nil"/>
              <w:left w:val="nil"/>
              <w:bottom w:val="single" w:sz="4" w:space="0" w:color="auto"/>
              <w:right w:val="single" w:sz="4" w:space="0" w:color="auto"/>
            </w:tcBorders>
            <w:shd w:val="clear" w:color="auto" w:fill="auto"/>
            <w:noWrap/>
            <w:vAlign w:val="bottom"/>
            <w:hideMark/>
          </w:tcPr>
          <w:p w14:paraId="39EFDE46" w14:textId="77777777" w:rsidR="00343137" w:rsidRPr="00343137" w:rsidRDefault="00343137" w:rsidP="00343137">
            <w:pPr>
              <w:widowControl/>
              <w:jc w:val="right"/>
              <w:rPr>
                <w:rFonts w:ascii="Calibri" w:eastAsia="Times New Roman" w:hAnsi="Calibri" w:cs="Calibri"/>
                <w:color w:val="000000"/>
              </w:rPr>
            </w:pPr>
            <w:r w:rsidRPr="00343137">
              <w:rPr>
                <w:rFonts w:ascii="Calibri" w:eastAsia="Times New Roman" w:hAnsi="Calibri" w:cs="Calibri"/>
                <w:color w:val="000000"/>
              </w:rPr>
              <w:t>12</w:t>
            </w:r>
          </w:p>
        </w:tc>
        <w:tc>
          <w:tcPr>
            <w:tcW w:w="1247" w:type="dxa"/>
            <w:tcBorders>
              <w:top w:val="nil"/>
              <w:left w:val="nil"/>
              <w:bottom w:val="single" w:sz="4" w:space="0" w:color="auto"/>
              <w:right w:val="single" w:sz="4" w:space="0" w:color="auto"/>
            </w:tcBorders>
            <w:shd w:val="clear" w:color="auto" w:fill="auto"/>
            <w:noWrap/>
            <w:vAlign w:val="bottom"/>
          </w:tcPr>
          <w:p w14:paraId="422F01D7" w14:textId="30324098" w:rsidR="00343137" w:rsidRPr="00343137" w:rsidRDefault="00343137" w:rsidP="00343137">
            <w:pPr>
              <w:widowControl/>
              <w:jc w:val="right"/>
              <w:rPr>
                <w:rFonts w:ascii="Calibri" w:eastAsia="Times New Roman" w:hAnsi="Calibri" w:cs="Calibri"/>
                <w:color w:val="000000"/>
              </w:rPr>
            </w:pPr>
          </w:p>
        </w:tc>
        <w:tc>
          <w:tcPr>
            <w:tcW w:w="1373" w:type="dxa"/>
            <w:tcBorders>
              <w:top w:val="nil"/>
              <w:left w:val="nil"/>
              <w:bottom w:val="single" w:sz="4" w:space="0" w:color="auto"/>
              <w:right w:val="single" w:sz="4" w:space="0" w:color="auto"/>
            </w:tcBorders>
            <w:shd w:val="clear" w:color="auto" w:fill="auto"/>
            <w:noWrap/>
            <w:vAlign w:val="bottom"/>
          </w:tcPr>
          <w:p w14:paraId="206669DA" w14:textId="4780B87C" w:rsidR="00343137" w:rsidRPr="00343137" w:rsidRDefault="00343137" w:rsidP="00343137">
            <w:pPr>
              <w:widowControl/>
              <w:jc w:val="right"/>
              <w:rPr>
                <w:rFonts w:ascii="Calibri" w:eastAsia="Times New Roman" w:hAnsi="Calibri" w:cs="Calibri"/>
                <w:color w:val="000000"/>
              </w:rPr>
            </w:pPr>
          </w:p>
        </w:tc>
      </w:tr>
      <w:tr w:rsidR="00343137" w:rsidRPr="00343137" w14:paraId="2387B05F" w14:textId="77777777" w:rsidTr="00343137">
        <w:trPr>
          <w:trHeight w:val="300"/>
        </w:trPr>
        <w:tc>
          <w:tcPr>
            <w:tcW w:w="338" w:type="dxa"/>
            <w:tcBorders>
              <w:top w:val="nil"/>
              <w:left w:val="single" w:sz="4" w:space="0" w:color="auto"/>
              <w:bottom w:val="single" w:sz="4" w:space="0" w:color="auto"/>
              <w:right w:val="single" w:sz="4" w:space="0" w:color="auto"/>
            </w:tcBorders>
            <w:shd w:val="clear" w:color="auto" w:fill="auto"/>
            <w:noWrap/>
            <w:vAlign w:val="bottom"/>
            <w:hideMark/>
          </w:tcPr>
          <w:p w14:paraId="1C043252" w14:textId="77777777" w:rsidR="00343137" w:rsidRPr="00343137" w:rsidRDefault="00343137" w:rsidP="00343137">
            <w:pPr>
              <w:widowControl/>
              <w:jc w:val="left"/>
              <w:rPr>
                <w:rFonts w:ascii="Calibri" w:eastAsia="Times New Roman" w:hAnsi="Calibri" w:cs="Calibri"/>
                <w:color w:val="000000"/>
              </w:rPr>
            </w:pPr>
            <w:r w:rsidRPr="00343137">
              <w:rPr>
                <w:rFonts w:ascii="Calibri" w:eastAsia="Times New Roman" w:hAnsi="Calibri" w:cs="Calibri"/>
                <w:color w:val="000000"/>
              </w:rPr>
              <w:t>6</w:t>
            </w:r>
          </w:p>
        </w:tc>
        <w:tc>
          <w:tcPr>
            <w:tcW w:w="4057" w:type="dxa"/>
            <w:tcBorders>
              <w:top w:val="nil"/>
              <w:left w:val="nil"/>
              <w:bottom w:val="single" w:sz="4" w:space="0" w:color="auto"/>
              <w:right w:val="single" w:sz="4" w:space="0" w:color="auto"/>
            </w:tcBorders>
            <w:shd w:val="clear" w:color="auto" w:fill="auto"/>
            <w:noWrap/>
            <w:vAlign w:val="bottom"/>
            <w:hideMark/>
          </w:tcPr>
          <w:p w14:paraId="680B2889" w14:textId="77777777" w:rsidR="00343137" w:rsidRPr="00343137" w:rsidRDefault="00343137" w:rsidP="00343137">
            <w:pPr>
              <w:widowControl/>
              <w:jc w:val="left"/>
              <w:rPr>
                <w:rFonts w:ascii="Calibri" w:eastAsia="Times New Roman" w:hAnsi="Calibri" w:cs="Calibri"/>
                <w:color w:val="000000"/>
              </w:rPr>
            </w:pPr>
            <w:r w:rsidRPr="00343137">
              <w:rPr>
                <w:rFonts w:ascii="Calibri" w:eastAsia="Times New Roman" w:hAnsi="Calibri" w:cs="Calibri"/>
                <w:color w:val="000000"/>
              </w:rPr>
              <w:t>Pontas de Aço Easton para x10</w:t>
            </w:r>
          </w:p>
        </w:tc>
        <w:tc>
          <w:tcPr>
            <w:tcW w:w="1179" w:type="dxa"/>
            <w:tcBorders>
              <w:top w:val="nil"/>
              <w:left w:val="nil"/>
              <w:bottom w:val="single" w:sz="4" w:space="0" w:color="auto"/>
              <w:right w:val="single" w:sz="4" w:space="0" w:color="auto"/>
            </w:tcBorders>
            <w:shd w:val="clear" w:color="auto" w:fill="auto"/>
            <w:noWrap/>
            <w:vAlign w:val="bottom"/>
            <w:hideMark/>
          </w:tcPr>
          <w:p w14:paraId="0F1F0B2E" w14:textId="77777777" w:rsidR="00343137" w:rsidRPr="00343137" w:rsidRDefault="00343137" w:rsidP="00343137">
            <w:pPr>
              <w:widowControl/>
              <w:jc w:val="center"/>
              <w:rPr>
                <w:rFonts w:ascii="Calibri" w:eastAsia="Times New Roman" w:hAnsi="Calibri" w:cs="Calibri"/>
                <w:color w:val="000000"/>
              </w:rPr>
            </w:pPr>
            <w:r w:rsidRPr="00343137">
              <w:rPr>
                <w:rFonts w:ascii="Calibri" w:eastAsia="Times New Roman" w:hAnsi="Calibri" w:cs="Calibri"/>
                <w:color w:val="000000"/>
              </w:rPr>
              <w:t>Easton</w:t>
            </w:r>
          </w:p>
        </w:tc>
        <w:tc>
          <w:tcPr>
            <w:tcW w:w="533" w:type="dxa"/>
            <w:tcBorders>
              <w:top w:val="nil"/>
              <w:left w:val="nil"/>
              <w:bottom w:val="single" w:sz="4" w:space="0" w:color="auto"/>
              <w:right w:val="single" w:sz="4" w:space="0" w:color="auto"/>
            </w:tcBorders>
            <w:shd w:val="clear" w:color="auto" w:fill="auto"/>
            <w:noWrap/>
            <w:vAlign w:val="bottom"/>
            <w:hideMark/>
          </w:tcPr>
          <w:p w14:paraId="34FC9D68" w14:textId="77777777" w:rsidR="00343137" w:rsidRPr="00343137" w:rsidRDefault="00343137" w:rsidP="00343137">
            <w:pPr>
              <w:widowControl/>
              <w:jc w:val="right"/>
              <w:rPr>
                <w:rFonts w:ascii="Calibri" w:eastAsia="Times New Roman" w:hAnsi="Calibri" w:cs="Calibri"/>
                <w:color w:val="000000"/>
              </w:rPr>
            </w:pPr>
            <w:r w:rsidRPr="00343137">
              <w:rPr>
                <w:rFonts w:ascii="Calibri" w:eastAsia="Times New Roman" w:hAnsi="Calibri" w:cs="Calibri"/>
                <w:color w:val="000000"/>
              </w:rPr>
              <w:t>6</w:t>
            </w:r>
          </w:p>
        </w:tc>
        <w:tc>
          <w:tcPr>
            <w:tcW w:w="1247" w:type="dxa"/>
            <w:tcBorders>
              <w:top w:val="nil"/>
              <w:left w:val="nil"/>
              <w:bottom w:val="single" w:sz="4" w:space="0" w:color="auto"/>
              <w:right w:val="single" w:sz="4" w:space="0" w:color="auto"/>
            </w:tcBorders>
            <w:shd w:val="clear" w:color="auto" w:fill="auto"/>
            <w:noWrap/>
            <w:vAlign w:val="bottom"/>
          </w:tcPr>
          <w:p w14:paraId="5A2F7360" w14:textId="6EE60D49" w:rsidR="00343137" w:rsidRPr="00343137" w:rsidRDefault="00343137" w:rsidP="00343137">
            <w:pPr>
              <w:widowControl/>
              <w:jc w:val="right"/>
              <w:rPr>
                <w:rFonts w:ascii="Calibri" w:eastAsia="Times New Roman" w:hAnsi="Calibri" w:cs="Calibri"/>
                <w:color w:val="000000"/>
              </w:rPr>
            </w:pPr>
          </w:p>
        </w:tc>
        <w:tc>
          <w:tcPr>
            <w:tcW w:w="1373" w:type="dxa"/>
            <w:tcBorders>
              <w:top w:val="nil"/>
              <w:left w:val="nil"/>
              <w:bottom w:val="single" w:sz="4" w:space="0" w:color="auto"/>
              <w:right w:val="single" w:sz="4" w:space="0" w:color="auto"/>
            </w:tcBorders>
            <w:shd w:val="clear" w:color="auto" w:fill="auto"/>
            <w:noWrap/>
            <w:vAlign w:val="bottom"/>
          </w:tcPr>
          <w:p w14:paraId="696A067C" w14:textId="12E4CF01" w:rsidR="00343137" w:rsidRPr="00343137" w:rsidRDefault="00343137" w:rsidP="00343137">
            <w:pPr>
              <w:widowControl/>
              <w:jc w:val="right"/>
              <w:rPr>
                <w:rFonts w:ascii="Calibri" w:eastAsia="Times New Roman" w:hAnsi="Calibri" w:cs="Calibri"/>
                <w:color w:val="000000"/>
              </w:rPr>
            </w:pPr>
          </w:p>
        </w:tc>
      </w:tr>
      <w:tr w:rsidR="00343137" w:rsidRPr="00343137" w14:paraId="25E5B909" w14:textId="77777777" w:rsidTr="00343137">
        <w:trPr>
          <w:trHeight w:val="300"/>
        </w:trPr>
        <w:tc>
          <w:tcPr>
            <w:tcW w:w="338" w:type="dxa"/>
            <w:tcBorders>
              <w:top w:val="nil"/>
              <w:left w:val="single" w:sz="4" w:space="0" w:color="auto"/>
              <w:bottom w:val="single" w:sz="4" w:space="0" w:color="auto"/>
              <w:right w:val="single" w:sz="4" w:space="0" w:color="auto"/>
            </w:tcBorders>
            <w:shd w:val="clear" w:color="auto" w:fill="auto"/>
            <w:noWrap/>
            <w:vAlign w:val="bottom"/>
            <w:hideMark/>
          </w:tcPr>
          <w:p w14:paraId="2785E084" w14:textId="77777777" w:rsidR="00343137" w:rsidRPr="00343137" w:rsidRDefault="00343137" w:rsidP="00343137">
            <w:pPr>
              <w:widowControl/>
              <w:jc w:val="left"/>
              <w:rPr>
                <w:rFonts w:ascii="Calibri" w:eastAsia="Times New Roman" w:hAnsi="Calibri" w:cs="Calibri"/>
                <w:color w:val="000000"/>
              </w:rPr>
            </w:pPr>
            <w:r w:rsidRPr="00343137">
              <w:rPr>
                <w:rFonts w:ascii="Calibri" w:eastAsia="Times New Roman" w:hAnsi="Calibri" w:cs="Calibri"/>
                <w:color w:val="000000"/>
              </w:rPr>
              <w:t>7</w:t>
            </w:r>
          </w:p>
        </w:tc>
        <w:tc>
          <w:tcPr>
            <w:tcW w:w="4057" w:type="dxa"/>
            <w:tcBorders>
              <w:top w:val="nil"/>
              <w:left w:val="nil"/>
              <w:bottom w:val="single" w:sz="4" w:space="0" w:color="auto"/>
              <w:right w:val="single" w:sz="4" w:space="0" w:color="auto"/>
            </w:tcBorders>
            <w:shd w:val="clear" w:color="auto" w:fill="auto"/>
            <w:noWrap/>
            <w:vAlign w:val="bottom"/>
            <w:hideMark/>
          </w:tcPr>
          <w:p w14:paraId="5602DDAD" w14:textId="77777777" w:rsidR="00343137" w:rsidRPr="00343137" w:rsidRDefault="00343137" w:rsidP="00343137">
            <w:pPr>
              <w:widowControl/>
              <w:jc w:val="left"/>
              <w:rPr>
                <w:rFonts w:ascii="Calibri" w:eastAsia="Times New Roman" w:hAnsi="Calibri" w:cs="Calibri"/>
                <w:color w:val="000000"/>
              </w:rPr>
            </w:pPr>
            <w:r w:rsidRPr="00343137">
              <w:rPr>
                <w:rFonts w:ascii="Calibri" w:eastAsia="Times New Roman" w:hAnsi="Calibri" w:cs="Calibri"/>
                <w:color w:val="000000"/>
              </w:rPr>
              <w:t xml:space="preserve">Pacote de penas </w:t>
            </w:r>
            <w:proofErr w:type="spellStart"/>
            <w:r w:rsidRPr="00343137">
              <w:rPr>
                <w:rFonts w:ascii="Calibri" w:eastAsia="Times New Roman" w:hAnsi="Calibri" w:cs="Calibri"/>
                <w:color w:val="000000"/>
              </w:rPr>
              <w:t>Sping</w:t>
            </w:r>
            <w:proofErr w:type="spellEnd"/>
            <w:r w:rsidRPr="00343137">
              <w:rPr>
                <w:rFonts w:ascii="Calibri" w:eastAsia="Times New Roman" w:hAnsi="Calibri" w:cs="Calibri"/>
                <w:color w:val="000000"/>
              </w:rPr>
              <w:t xml:space="preserve"> </w:t>
            </w:r>
            <w:proofErr w:type="spellStart"/>
            <w:r w:rsidRPr="00343137">
              <w:rPr>
                <w:rFonts w:ascii="Calibri" w:eastAsia="Times New Roman" w:hAnsi="Calibri" w:cs="Calibri"/>
                <w:color w:val="000000"/>
              </w:rPr>
              <w:t>Wing</w:t>
            </w:r>
            <w:proofErr w:type="spellEnd"/>
          </w:p>
        </w:tc>
        <w:tc>
          <w:tcPr>
            <w:tcW w:w="1179" w:type="dxa"/>
            <w:tcBorders>
              <w:top w:val="nil"/>
              <w:left w:val="nil"/>
              <w:bottom w:val="single" w:sz="4" w:space="0" w:color="auto"/>
              <w:right w:val="single" w:sz="4" w:space="0" w:color="auto"/>
            </w:tcBorders>
            <w:shd w:val="clear" w:color="auto" w:fill="auto"/>
            <w:noWrap/>
            <w:vAlign w:val="bottom"/>
            <w:hideMark/>
          </w:tcPr>
          <w:p w14:paraId="46FF18C1" w14:textId="77777777" w:rsidR="00343137" w:rsidRPr="00343137" w:rsidRDefault="00343137" w:rsidP="00343137">
            <w:pPr>
              <w:widowControl/>
              <w:jc w:val="center"/>
              <w:rPr>
                <w:rFonts w:ascii="Calibri" w:eastAsia="Times New Roman" w:hAnsi="Calibri" w:cs="Calibri"/>
                <w:color w:val="000000"/>
              </w:rPr>
            </w:pPr>
            <w:proofErr w:type="spellStart"/>
            <w:r w:rsidRPr="00343137">
              <w:rPr>
                <w:rFonts w:ascii="Calibri" w:eastAsia="Times New Roman" w:hAnsi="Calibri" w:cs="Calibri"/>
                <w:color w:val="000000"/>
              </w:rPr>
              <w:t>Sping</w:t>
            </w:r>
            <w:proofErr w:type="spellEnd"/>
            <w:r w:rsidRPr="00343137">
              <w:rPr>
                <w:rFonts w:ascii="Calibri" w:eastAsia="Times New Roman" w:hAnsi="Calibri" w:cs="Calibri"/>
                <w:color w:val="000000"/>
              </w:rPr>
              <w:t xml:space="preserve"> </w:t>
            </w:r>
            <w:proofErr w:type="spellStart"/>
            <w:r w:rsidRPr="00343137">
              <w:rPr>
                <w:rFonts w:ascii="Calibri" w:eastAsia="Times New Roman" w:hAnsi="Calibri" w:cs="Calibri"/>
                <w:color w:val="000000"/>
              </w:rPr>
              <w:t>Wing</w:t>
            </w:r>
            <w:proofErr w:type="spellEnd"/>
          </w:p>
        </w:tc>
        <w:tc>
          <w:tcPr>
            <w:tcW w:w="533" w:type="dxa"/>
            <w:tcBorders>
              <w:top w:val="nil"/>
              <w:left w:val="nil"/>
              <w:bottom w:val="single" w:sz="4" w:space="0" w:color="auto"/>
              <w:right w:val="single" w:sz="4" w:space="0" w:color="auto"/>
            </w:tcBorders>
            <w:shd w:val="clear" w:color="auto" w:fill="auto"/>
            <w:noWrap/>
            <w:vAlign w:val="bottom"/>
            <w:hideMark/>
          </w:tcPr>
          <w:p w14:paraId="436574F6" w14:textId="77777777" w:rsidR="00343137" w:rsidRPr="00343137" w:rsidRDefault="00343137" w:rsidP="00343137">
            <w:pPr>
              <w:widowControl/>
              <w:jc w:val="right"/>
              <w:rPr>
                <w:rFonts w:ascii="Calibri" w:eastAsia="Times New Roman" w:hAnsi="Calibri" w:cs="Calibri"/>
                <w:color w:val="000000"/>
              </w:rPr>
            </w:pPr>
            <w:r w:rsidRPr="00343137">
              <w:rPr>
                <w:rFonts w:ascii="Calibri" w:eastAsia="Times New Roman" w:hAnsi="Calibri" w:cs="Calibri"/>
                <w:color w:val="000000"/>
              </w:rPr>
              <w:t>6</w:t>
            </w:r>
          </w:p>
        </w:tc>
        <w:tc>
          <w:tcPr>
            <w:tcW w:w="1247" w:type="dxa"/>
            <w:tcBorders>
              <w:top w:val="nil"/>
              <w:left w:val="nil"/>
              <w:bottom w:val="single" w:sz="4" w:space="0" w:color="auto"/>
              <w:right w:val="single" w:sz="4" w:space="0" w:color="auto"/>
            </w:tcBorders>
            <w:shd w:val="clear" w:color="auto" w:fill="auto"/>
            <w:noWrap/>
            <w:vAlign w:val="bottom"/>
          </w:tcPr>
          <w:p w14:paraId="2644DAD5" w14:textId="1CFED807" w:rsidR="00343137" w:rsidRPr="00343137" w:rsidRDefault="00343137" w:rsidP="00343137">
            <w:pPr>
              <w:widowControl/>
              <w:jc w:val="right"/>
              <w:rPr>
                <w:rFonts w:ascii="Calibri" w:eastAsia="Times New Roman" w:hAnsi="Calibri" w:cs="Calibri"/>
                <w:color w:val="000000"/>
              </w:rPr>
            </w:pPr>
          </w:p>
        </w:tc>
        <w:tc>
          <w:tcPr>
            <w:tcW w:w="1373" w:type="dxa"/>
            <w:tcBorders>
              <w:top w:val="nil"/>
              <w:left w:val="nil"/>
              <w:bottom w:val="single" w:sz="4" w:space="0" w:color="auto"/>
              <w:right w:val="single" w:sz="4" w:space="0" w:color="auto"/>
            </w:tcBorders>
            <w:shd w:val="clear" w:color="auto" w:fill="auto"/>
            <w:noWrap/>
            <w:vAlign w:val="bottom"/>
          </w:tcPr>
          <w:p w14:paraId="3A8BF293" w14:textId="0A98A501" w:rsidR="00343137" w:rsidRPr="00343137" w:rsidRDefault="00343137" w:rsidP="00343137">
            <w:pPr>
              <w:widowControl/>
              <w:jc w:val="right"/>
              <w:rPr>
                <w:rFonts w:ascii="Calibri" w:eastAsia="Times New Roman" w:hAnsi="Calibri" w:cs="Calibri"/>
                <w:color w:val="000000"/>
              </w:rPr>
            </w:pPr>
          </w:p>
        </w:tc>
      </w:tr>
      <w:tr w:rsidR="00343137" w:rsidRPr="00343137" w14:paraId="651C82B0" w14:textId="77777777" w:rsidTr="00343137">
        <w:trPr>
          <w:trHeight w:val="300"/>
        </w:trPr>
        <w:tc>
          <w:tcPr>
            <w:tcW w:w="7354"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85A9E" w14:textId="77777777" w:rsidR="00343137" w:rsidRPr="00343137" w:rsidRDefault="00343137" w:rsidP="00343137">
            <w:pPr>
              <w:widowControl/>
              <w:jc w:val="center"/>
              <w:rPr>
                <w:rFonts w:ascii="Calibri" w:eastAsia="Times New Roman" w:hAnsi="Calibri" w:cs="Calibri"/>
                <w:color w:val="000000"/>
              </w:rPr>
            </w:pPr>
            <w:r w:rsidRPr="00343137">
              <w:rPr>
                <w:rFonts w:ascii="Calibri" w:eastAsia="Times New Roman" w:hAnsi="Calibri" w:cs="Calibri"/>
                <w:color w:val="000000"/>
              </w:rPr>
              <w:t>TOTAL</w:t>
            </w:r>
          </w:p>
        </w:tc>
        <w:tc>
          <w:tcPr>
            <w:tcW w:w="1373" w:type="dxa"/>
            <w:tcBorders>
              <w:top w:val="nil"/>
              <w:left w:val="nil"/>
              <w:bottom w:val="single" w:sz="4" w:space="0" w:color="auto"/>
              <w:right w:val="single" w:sz="4" w:space="0" w:color="auto"/>
            </w:tcBorders>
            <w:shd w:val="clear" w:color="auto" w:fill="auto"/>
            <w:noWrap/>
            <w:vAlign w:val="bottom"/>
          </w:tcPr>
          <w:p w14:paraId="6AB9631F" w14:textId="77B25503" w:rsidR="00343137" w:rsidRPr="00343137" w:rsidRDefault="00343137" w:rsidP="00343137">
            <w:pPr>
              <w:widowControl/>
              <w:jc w:val="right"/>
              <w:rPr>
                <w:rFonts w:ascii="Calibri" w:eastAsia="Times New Roman" w:hAnsi="Calibri" w:cs="Calibri"/>
                <w:color w:val="000000"/>
              </w:rPr>
            </w:pPr>
          </w:p>
        </w:tc>
      </w:tr>
    </w:tbl>
    <w:p w14:paraId="56587EF9" w14:textId="77777777" w:rsidR="00A55D1D" w:rsidRDefault="00A55D1D">
      <w:pPr>
        <w:rPr>
          <w:rFonts w:ascii="Calibri" w:eastAsia="Calibri" w:hAnsi="Calibri" w:cs="Calibri"/>
        </w:rPr>
      </w:pPr>
    </w:p>
    <w:p w14:paraId="1C0C0B7F" w14:textId="77777777" w:rsidR="00A55D1D" w:rsidRDefault="00A55D1D">
      <w:pPr>
        <w:rPr>
          <w:rFonts w:ascii="Calibri" w:eastAsia="Calibri" w:hAnsi="Calibri" w:cs="Calibri"/>
        </w:rPr>
      </w:pPr>
    </w:p>
    <w:p w14:paraId="14737ADC" w14:textId="77777777" w:rsidR="00A55D1D" w:rsidRDefault="00A55D1D">
      <w:pPr>
        <w:pBdr>
          <w:top w:val="nil"/>
          <w:left w:val="nil"/>
          <w:bottom w:val="nil"/>
          <w:right w:val="nil"/>
          <w:between w:val="nil"/>
        </w:pBdr>
        <w:jc w:val="left"/>
        <w:rPr>
          <w:rFonts w:ascii="Calibri" w:eastAsia="Calibri" w:hAnsi="Calibri" w:cs="Calibri"/>
          <w:color w:val="000000"/>
        </w:rPr>
      </w:pPr>
    </w:p>
    <w:p w14:paraId="2D3CF814" w14:textId="77777777" w:rsidR="00A55D1D" w:rsidRDefault="00A55D1D">
      <w:pPr>
        <w:jc w:val="left"/>
        <w:rPr>
          <w:rFonts w:ascii="Calibri" w:eastAsia="Calibri" w:hAnsi="Calibri" w:cs="Calibri"/>
        </w:rPr>
      </w:pPr>
    </w:p>
    <w:p w14:paraId="1705ECE9" w14:textId="77777777" w:rsidR="00A55D1D" w:rsidRDefault="00A55D1D">
      <w:pPr>
        <w:jc w:val="left"/>
        <w:rPr>
          <w:rFonts w:ascii="Calibri" w:eastAsia="Calibri" w:hAnsi="Calibri" w:cs="Calibri"/>
        </w:rPr>
      </w:pPr>
    </w:p>
    <w:p w14:paraId="595E71B9" w14:textId="77777777" w:rsidR="00A55D1D" w:rsidRDefault="00A55D1D">
      <w:pPr>
        <w:jc w:val="left"/>
        <w:rPr>
          <w:rFonts w:ascii="Calibri" w:eastAsia="Calibri" w:hAnsi="Calibri" w:cs="Calibri"/>
        </w:rPr>
      </w:pPr>
    </w:p>
    <w:p w14:paraId="173DA033" w14:textId="77777777" w:rsidR="00A55D1D" w:rsidRDefault="00A55D1D">
      <w:pPr>
        <w:jc w:val="left"/>
        <w:rPr>
          <w:rFonts w:ascii="Calibri" w:eastAsia="Calibri" w:hAnsi="Calibri" w:cs="Calibri"/>
        </w:rPr>
      </w:pPr>
    </w:p>
    <w:p w14:paraId="32377DC6" w14:textId="77777777" w:rsidR="00A55D1D" w:rsidRDefault="00A55D1D">
      <w:pPr>
        <w:jc w:val="left"/>
        <w:rPr>
          <w:rFonts w:ascii="Calibri" w:eastAsia="Calibri" w:hAnsi="Calibri" w:cs="Calibri"/>
        </w:rPr>
      </w:pPr>
    </w:p>
    <w:p w14:paraId="6C0763BA" w14:textId="68956270" w:rsidR="00A55D1D" w:rsidRDefault="00834618">
      <w:pPr>
        <w:jc w:val="center"/>
        <w:rPr>
          <w:rFonts w:ascii="Calibri" w:eastAsia="Calibri" w:hAnsi="Calibri" w:cs="Calibri"/>
        </w:rPr>
      </w:pPr>
      <w:r>
        <w:rPr>
          <w:rFonts w:ascii="Calibri" w:eastAsia="Calibri" w:hAnsi="Calibri" w:cs="Calibri"/>
        </w:rPr>
        <w:t>V</w:t>
      </w:r>
      <w:r w:rsidR="007E6840">
        <w:rPr>
          <w:rFonts w:ascii="Calibri" w:eastAsia="Calibri" w:hAnsi="Calibri" w:cs="Calibri"/>
        </w:rPr>
        <w:t>ALOR TOTAL DA PROPOSTA:  R$ (valor por extenso):</w:t>
      </w:r>
    </w:p>
    <w:p w14:paraId="7289BCFF" w14:textId="77777777" w:rsidR="00A55D1D" w:rsidRDefault="00A55D1D">
      <w:pPr>
        <w:rPr>
          <w:rFonts w:ascii="Calibri" w:eastAsia="Calibri" w:hAnsi="Calibri" w:cs="Calibri"/>
        </w:rPr>
      </w:pPr>
    </w:p>
    <w:p w14:paraId="2924682B" w14:textId="77777777" w:rsidR="00A55D1D" w:rsidRDefault="00A55D1D">
      <w:pPr>
        <w:rPr>
          <w:rFonts w:ascii="Calibri" w:eastAsia="Calibri" w:hAnsi="Calibri" w:cs="Calibri"/>
        </w:rPr>
      </w:pPr>
    </w:p>
    <w:p w14:paraId="74BCF1E4" w14:textId="77777777" w:rsidR="00A55D1D" w:rsidRDefault="00A55D1D">
      <w:pPr>
        <w:rPr>
          <w:rFonts w:ascii="Calibri" w:eastAsia="Calibri" w:hAnsi="Calibri" w:cs="Calibri"/>
        </w:rPr>
      </w:pPr>
    </w:p>
    <w:p w14:paraId="0F98A17B" w14:textId="77777777" w:rsidR="00A55D1D" w:rsidRDefault="00A55D1D">
      <w:pPr>
        <w:rPr>
          <w:rFonts w:ascii="Calibri" w:eastAsia="Calibri" w:hAnsi="Calibri" w:cs="Calibri"/>
        </w:rPr>
      </w:pPr>
    </w:p>
    <w:p w14:paraId="6D77A3A7" w14:textId="77777777" w:rsidR="00A55D1D" w:rsidRDefault="007E6840">
      <w:pPr>
        <w:rPr>
          <w:rFonts w:ascii="Calibri" w:eastAsia="Calibri" w:hAnsi="Calibri" w:cs="Calibri"/>
        </w:rPr>
      </w:pPr>
      <w:r>
        <w:rPr>
          <w:rFonts w:ascii="Calibri" w:eastAsia="Calibri" w:hAnsi="Calibri" w:cs="Calibri"/>
        </w:rPr>
        <w:t>O preço proposto acima contempla todas as despesas necessárias ao pleno fornecimento, tais como os encargos (obrigações sociais, impostos, taxas etc.), cotados separados e incidentes sobre o fornecimento, bem como prazo e condições de entrega.</w:t>
      </w:r>
    </w:p>
    <w:p w14:paraId="21CE31CF" w14:textId="77777777" w:rsidR="00A55D1D" w:rsidRDefault="00A55D1D">
      <w:pPr>
        <w:rPr>
          <w:rFonts w:ascii="Calibri" w:eastAsia="Calibri" w:hAnsi="Calibri" w:cs="Calibri"/>
        </w:rPr>
      </w:pPr>
    </w:p>
    <w:p w14:paraId="7E599AA7" w14:textId="77777777" w:rsidR="00A55D1D" w:rsidRDefault="00A55D1D">
      <w:pPr>
        <w:rPr>
          <w:rFonts w:ascii="Calibri" w:eastAsia="Calibri" w:hAnsi="Calibri" w:cs="Calibri"/>
        </w:rPr>
      </w:pPr>
    </w:p>
    <w:p w14:paraId="4E8EEB4F" w14:textId="77777777" w:rsidR="00A55D1D" w:rsidRDefault="00A55D1D">
      <w:pPr>
        <w:rPr>
          <w:rFonts w:ascii="Calibri" w:eastAsia="Calibri" w:hAnsi="Calibri" w:cs="Calibri"/>
        </w:rPr>
      </w:pPr>
    </w:p>
    <w:p w14:paraId="5BE60C3D" w14:textId="77777777" w:rsidR="00A55D1D" w:rsidRDefault="007E6840">
      <w:pPr>
        <w:rPr>
          <w:rFonts w:ascii="Calibri" w:eastAsia="Calibri" w:hAnsi="Calibri" w:cs="Calibri"/>
        </w:rPr>
      </w:pPr>
      <w:r>
        <w:rPr>
          <w:rFonts w:ascii="Calibri" w:eastAsia="Calibri" w:hAnsi="Calibri" w:cs="Calibri"/>
        </w:rPr>
        <w:t xml:space="preserve">Validade da proposta: </w:t>
      </w:r>
    </w:p>
    <w:p w14:paraId="2370787F" w14:textId="77777777" w:rsidR="00A55D1D" w:rsidRDefault="00A55D1D">
      <w:pPr>
        <w:rPr>
          <w:rFonts w:ascii="Calibri" w:eastAsia="Calibri" w:hAnsi="Calibri" w:cs="Calibri"/>
        </w:rPr>
      </w:pPr>
    </w:p>
    <w:p w14:paraId="2CCB6F0A" w14:textId="77777777" w:rsidR="00A55D1D" w:rsidRDefault="00A55D1D">
      <w:pPr>
        <w:rPr>
          <w:rFonts w:ascii="Calibri" w:eastAsia="Calibri" w:hAnsi="Calibri" w:cs="Calibri"/>
        </w:rPr>
      </w:pPr>
    </w:p>
    <w:p w14:paraId="136F9060" w14:textId="77777777" w:rsidR="00A55D1D" w:rsidRDefault="00A55D1D">
      <w:pPr>
        <w:pBdr>
          <w:top w:val="nil"/>
          <w:left w:val="nil"/>
          <w:bottom w:val="nil"/>
          <w:right w:val="nil"/>
          <w:between w:val="nil"/>
        </w:pBdr>
        <w:rPr>
          <w:rFonts w:ascii="Calibri" w:eastAsia="Calibri" w:hAnsi="Calibri" w:cs="Calibri"/>
          <w:color w:val="000000"/>
        </w:rPr>
      </w:pPr>
    </w:p>
    <w:p w14:paraId="3A028020" w14:textId="1EFF3EF1"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u w:val="single"/>
        </w:rPr>
        <w:t xml:space="preserve"> </w:t>
      </w:r>
      <w:r>
        <w:rPr>
          <w:rFonts w:ascii="Calibri" w:eastAsia="Calibri" w:hAnsi="Calibri" w:cs="Calibri"/>
          <w:color w:val="000000"/>
          <w:u w:val="single"/>
        </w:rPr>
        <w:tab/>
      </w:r>
      <w:r>
        <w:rPr>
          <w:rFonts w:ascii="Calibri" w:eastAsia="Calibri" w:hAnsi="Calibri" w:cs="Calibri"/>
          <w:color w:val="000000"/>
        </w:rPr>
        <w:t>,</w:t>
      </w:r>
      <w:r>
        <w:rPr>
          <w:rFonts w:ascii="Calibri" w:eastAsia="Calibri" w:hAnsi="Calibri" w:cs="Calibri"/>
          <w:color w:val="000000"/>
          <w:u w:val="single"/>
        </w:rPr>
        <w:t xml:space="preserve"> </w:t>
      </w:r>
      <w:proofErr w:type="gramStart"/>
      <w:r>
        <w:rPr>
          <w:rFonts w:ascii="Calibri" w:eastAsia="Calibri" w:hAnsi="Calibri" w:cs="Calibri"/>
          <w:color w:val="000000"/>
          <w:u w:val="single"/>
        </w:rPr>
        <w:tab/>
        <w:t xml:space="preserve">  </w:t>
      </w:r>
      <w:r>
        <w:rPr>
          <w:rFonts w:ascii="Calibri" w:eastAsia="Calibri" w:hAnsi="Calibri" w:cs="Calibri"/>
          <w:color w:val="000000"/>
        </w:rPr>
        <w:t>de</w:t>
      </w:r>
      <w:proofErr w:type="gramEnd"/>
      <w:r>
        <w:rPr>
          <w:rFonts w:ascii="Calibri" w:eastAsia="Calibri" w:hAnsi="Calibri" w:cs="Calibri"/>
          <w:color w:val="000000"/>
          <w:u w:val="single"/>
        </w:rPr>
        <w:t xml:space="preserve">        </w:t>
      </w:r>
      <w:proofErr w:type="spellStart"/>
      <w:r>
        <w:rPr>
          <w:rFonts w:ascii="Calibri" w:eastAsia="Calibri" w:hAnsi="Calibri" w:cs="Calibri"/>
          <w:color w:val="000000"/>
        </w:rPr>
        <w:t>de</w:t>
      </w:r>
      <w:proofErr w:type="spellEnd"/>
      <w:r>
        <w:rPr>
          <w:rFonts w:ascii="Calibri" w:eastAsia="Calibri" w:hAnsi="Calibri" w:cs="Calibri"/>
          <w:color w:val="000000"/>
        </w:rPr>
        <w:t xml:space="preserve">      202</w:t>
      </w:r>
      <w:r w:rsidR="004C50D7">
        <w:rPr>
          <w:rFonts w:ascii="Calibri" w:eastAsia="Calibri" w:hAnsi="Calibri" w:cs="Calibri"/>
          <w:color w:val="000000"/>
        </w:rPr>
        <w:t>1</w:t>
      </w:r>
      <w:r>
        <w:rPr>
          <w:rFonts w:ascii="Calibri" w:eastAsia="Calibri" w:hAnsi="Calibri" w:cs="Calibri"/>
          <w:color w:val="000000"/>
        </w:rPr>
        <w:t>.</w:t>
      </w:r>
    </w:p>
    <w:p w14:paraId="0CFA2FE2" w14:textId="77777777" w:rsidR="00A55D1D" w:rsidRDefault="00A55D1D">
      <w:pPr>
        <w:pBdr>
          <w:top w:val="nil"/>
          <w:left w:val="nil"/>
          <w:bottom w:val="nil"/>
          <w:right w:val="nil"/>
          <w:between w:val="nil"/>
        </w:pBdr>
        <w:rPr>
          <w:rFonts w:ascii="Calibri" w:eastAsia="Calibri" w:hAnsi="Calibri" w:cs="Calibri"/>
          <w:color w:val="000000"/>
        </w:rPr>
      </w:pPr>
    </w:p>
    <w:p w14:paraId="750BA5EC"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ASSINATURA DO REPRESENTANTE LEGAL DA EMPRESA</w:t>
      </w:r>
    </w:p>
    <w:p w14:paraId="5AE9511C" w14:textId="77777777" w:rsidR="00A55D1D" w:rsidRDefault="007E6840">
      <w:pPr>
        <w:rPr>
          <w:rFonts w:ascii="Calibri" w:eastAsia="Calibri" w:hAnsi="Calibri" w:cs="Calibri"/>
        </w:rPr>
      </w:pPr>
      <w:r>
        <w:br w:type="page"/>
      </w:r>
    </w:p>
    <w:p w14:paraId="43D97B1C" w14:textId="77777777" w:rsidR="00A55D1D" w:rsidRDefault="00A55D1D">
      <w:pPr>
        <w:pBdr>
          <w:top w:val="nil"/>
          <w:left w:val="nil"/>
          <w:bottom w:val="nil"/>
          <w:right w:val="nil"/>
          <w:between w:val="nil"/>
        </w:pBdr>
        <w:rPr>
          <w:rFonts w:ascii="Calibri" w:eastAsia="Calibri" w:hAnsi="Calibri" w:cs="Calibri"/>
          <w:color w:val="000000"/>
        </w:rPr>
      </w:pPr>
    </w:p>
    <w:tbl>
      <w:tblPr>
        <w:tblStyle w:val="a2"/>
        <w:tblW w:w="8647"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8647"/>
      </w:tblGrid>
      <w:tr w:rsidR="00A55D1D" w14:paraId="11DC5C2C" w14:textId="77777777">
        <w:tc>
          <w:tcPr>
            <w:tcW w:w="8647" w:type="dxa"/>
          </w:tcPr>
          <w:p w14:paraId="0954B625" w14:textId="77777777" w:rsidR="00A55D1D" w:rsidRDefault="007E6840">
            <w:pPr>
              <w:rPr>
                <w:rFonts w:ascii="Calibri" w:eastAsia="Calibri" w:hAnsi="Calibri" w:cs="Calibri"/>
                <w:sz w:val="28"/>
                <w:szCs w:val="28"/>
              </w:rPr>
            </w:pPr>
            <w:r>
              <w:rPr>
                <w:rFonts w:ascii="Calibri" w:eastAsia="Calibri" w:hAnsi="Calibri" w:cs="Calibri"/>
                <w:sz w:val="28"/>
                <w:szCs w:val="28"/>
              </w:rPr>
              <w:t>ANEXO IV – MODELO DE INSTRUMENTO PARTICULAR DE MANDATO</w:t>
            </w:r>
          </w:p>
        </w:tc>
      </w:tr>
    </w:tbl>
    <w:p w14:paraId="4DC8B656" w14:textId="77777777" w:rsidR="00A55D1D" w:rsidRDefault="00A55D1D">
      <w:pPr>
        <w:pBdr>
          <w:top w:val="nil"/>
          <w:left w:val="nil"/>
          <w:bottom w:val="nil"/>
          <w:right w:val="nil"/>
          <w:between w:val="nil"/>
        </w:pBdr>
        <w:rPr>
          <w:rFonts w:ascii="Calibri" w:eastAsia="Calibri" w:hAnsi="Calibri" w:cs="Calibri"/>
          <w:color w:val="000000"/>
        </w:rPr>
      </w:pPr>
    </w:p>
    <w:p w14:paraId="2807DD7B" w14:textId="77777777" w:rsidR="00A55D1D" w:rsidRDefault="00A55D1D">
      <w:pPr>
        <w:pBdr>
          <w:top w:val="nil"/>
          <w:left w:val="nil"/>
          <w:bottom w:val="nil"/>
          <w:right w:val="nil"/>
          <w:between w:val="nil"/>
        </w:pBdr>
        <w:rPr>
          <w:rFonts w:ascii="Calibri" w:eastAsia="Calibri" w:hAnsi="Calibri" w:cs="Calibri"/>
          <w:color w:val="000000"/>
        </w:rPr>
      </w:pPr>
    </w:p>
    <w:p w14:paraId="50C88229" w14:textId="77777777" w:rsidR="00A55D1D" w:rsidRDefault="007E6840">
      <w:pPr>
        <w:rPr>
          <w:rFonts w:ascii="Calibri" w:eastAsia="Calibri" w:hAnsi="Calibri" w:cs="Calibri"/>
        </w:rPr>
      </w:pPr>
      <w:r>
        <w:rPr>
          <w:rFonts w:ascii="Calibri" w:eastAsia="Calibri" w:hAnsi="Calibri" w:cs="Calibri"/>
          <w:b/>
        </w:rPr>
        <w:t>OUTORGANTE</w:t>
      </w:r>
      <w:r>
        <w:rPr>
          <w:rFonts w:ascii="Calibri" w:eastAsia="Calibri" w:hAnsi="Calibri" w:cs="Calibri"/>
        </w:rPr>
        <w:t>: (QUALIFICAÇÃO)</w:t>
      </w:r>
    </w:p>
    <w:p w14:paraId="37364DDD" w14:textId="77777777" w:rsidR="00A55D1D" w:rsidRDefault="00A55D1D">
      <w:pPr>
        <w:pBdr>
          <w:top w:val="nil"/>
          <w:left w:val="nil"/>
          <w:bottom w:val="nil"/>
          <w:right w:val="nil"/>
          <w:between w:val="nil"/>
        </w:pBdr>
        <w:rPr>
          <w:rFonts w:ascii="Calibri" w:eastAsia="Calibri" w:hAnsi="Calibri" w:cs="Calibri"/>
          <w:color w:val="000000"/>
        </w:rPr>
      </w:pPr>
    </w:p>
    <w:p w14:paraId="3955F180" w14:textId="77777777" w:rsidR="00A55D1D" w:rsidRDefault="007E6840">
      <w:pPr>
        <w:rPr>
          <w:rFonts w:ascii="Calibri" w:eastAsia="Calibri" w:hAnsi="Calibri" w:cs="Calibri"/>
        </w:rPr>
      </w:pPr>
      <w:r>
        <w:rPr>
          <w:rFonts w:ascii="Calibri" w:eastAsia="Calibri" w:hAnsi="Calibri" w:cs="Calibri"/>
        </w:rPr>
        <w:t>OUTORGADA: (QUALIFICAÇÃO)</w:t>
      </w:r>
    </w:p>
    <w:p w14:paraId="311E89A7" w14:textId="77777777" w:rsidR="00A55D1D" w:rsidRDefault="00A55D1D">
      <w:pPr>
        <w:pBdr>
          <w:top w:val="nil"/>
          <w:left w:val="nil"/>
          <w:bottom w:val="nil"/>
          <w:right w:val="nil"/>
          <w:between w:val="nil"/>
        </w:pBdr>
        <w:rPr>
          <w:rFonts w:ascii="Calibri" w:eastAsia="Calibri" w:hAnsi="Calibri" w:cs="Calibri"/>
          <w:color w:val="000000"/>
        </w:rPr>
      </w:pPr>
    </w:p>
    <w:p w14:paraId="7B939073"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 xml:space="preserve">PODERES: </w:t>
      </w:r>
      <w:r>
        <w:rPr>
          <w:rFonts w:ascii="Calibri" w:eastAsia="Calibri" w:hAnsi="Calibri" w:cs="Calibri"/>
          <w:color w:val="000000"/>
        </w:rPr>
        <w:t>Pelo presente instrumento de mandato a Outorgante confere à Outorgada plenos poderes para atuar nas licitações da CONFEDERAÇÃO BRASILEIRA DE TIRO COM ARCO, realizadas por meio do Sistema Eletrônico Unificado de Pregões – SEUP da Bolsa Brasileira de Mercadorias, podendo praticar todos os atos negociais compatíveis à participação no processo licitatório, tais quais: assinar propostas de preços, declarações, apresentar e retirar documentos, impugnar termos, interpor recursos, solicitar e prestar declarações e esclarecimentos, assinar atas e demais documentos, pagar taxas, formular lances ou desistir destes, requerer desistência ou retificação de preços iniciais ou quaisquer outras condições oferecidas, emitir e firmar o fechamento da operação, bem como todos os demais atos em direito permitidos para o bom e fiel cumprimento do presente mandato, não podendo este ser substabelecido no todo ou em parte. O Outorgante arcará, nos termos dos artigos 1.309 e seguintes do Código Civil, por todas as obrigações contraídas por força dos poderes aqui conferidos, respondendo diretamente pelas sanções previstas pela inexecução contratual, ilegalidade na documentação de qualificação ou danos causados a Contratante ou a terceiros e pelo ressarcimento das perdas e prejuízos sofridos pela Outorgada no cumprimento deste mandato.</w:t>
      </w:r>
    </w:p>
    <w:p w14:paraId="6719823D" w14:textId="77777777" w:rsidR="00A55D1D" w:rsidRDefault="00A55D1D">
      <w:pPr>
        <w:pBdr>
          <w:top w:val="nil"/>
          <w:left w:val="nil"/>
          <w:bottom w:val="nil"/>
          <w:right w:val="nil"/>
          <w:between w:val="nil"/>
        </w:pBdr>
        <w:rPr>
          <w:rFonts w:ascii="Calibri" w:eastAsia="Calibri" w:hAnsi="Calibri" w:cs="Calibri"/>
          <w:color w:val="000000"/>
        </w:rPr>
      </w:pPr>
    </w:p>
    <w:p w14:paraId="58A63EBE" w14:textId="77777777" w:rsidR="00A55D1D" w:rsidRDefault="00A55D1D">
      <w:pPr>
        <w:pBdr>
          <w:top w:val="nil"/>
          <w:left w:val="nil"/>
          <w:bottom w:val="nil"/>
          <w:right w:val="nil"/>
          <w:between w:val="nil"/>
        </w:pBdr>
        <w:rPr>
          <w:rFonts w:ascii="Calibri" w:eastAsia="Calibri" w:hAnsi="Calibri" w:cs="Calibri"/>
          <w:color w:val="000000"/>
        </w:rPr>
      </w:pPr>
    </w:p>
    <w:p w14:paraId="7CC1DE07" w14:textId="77777777" w:rsidR="00A55D1D" w:rsidRDefault="00A55D1D">
      <w:pPr>
        <w:pBdr>
          <w:top w:val="nil"/>
          <w:left w:val="nil"/>
          <w:bottom w:val="nil"/>
          <w:right w:val="nil"/>
          <w:between w:val="nil"/>
        </w:pBdr>
        <w:rPr>
          <w:rFonts w:ascii="Calibri" w:eastAsia="Calibri" w:hAnsi="Calibri" w:cs="Calibri"/>
          <w:color w:val="000000"/>
        </w:rPr>
      </w:pPr>
    </w:p>
    <w:p w14:paraId="346FBF09" w14:textId="4578E825"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u w:val="single"/>
        </w:rPr>
        <w:t xml:space="preserve"> </w:t>
      </w:r>
      <w:r>
        <w:rPr>
          <w:rFonts w:ascii="Calibri" w:eastAsia="Calibri" w:hAnsi="Calibri" w:cs="Calibri"/>
          <w:color w:val="000000"/>
          <w:u w:val="single"/>
        </w:rPr>
        <w:tab/>
      </w:r>
      <w:r>
        <w:rPr>
          <w:rFonts w:ascii="Calibri" w:eastAsia="Calibri" w:hAnsi="Calibri" w:cs="Calibri"/>
          <w:color w:val="000000"/>
        </w:rPr>
        <w:t>,</w:t>
      </w:r>
      <w:r>
        <w:rPr>
          <w:rFonts w:ascii="Calibri" w:eastAsia="Calibri" w:hAnsi="Calibri" w:cs="Calibri"/>
          <w:color w:val="000000"/>
          <w:u w:val="single"/>
        </w:rPr>
        <w:t xml:space="preserve"> </w:t>
      </w:r>
      <w:r>
        <w:rPr>
          <w:rFonts w:ascii="Calibri" w:eastAsia="Calibri" w:hAnsi="Calibri" w:cs="Calibri"/>
          <w:color w:val="000000"/>
          <w:u w:val="single"/>
        </w:rPr>
        <w:tab/>
      </w:r>
      <w:r>
        <w:rPr>
          <w:rFonts w:ascii="Calibri" w:eastAsia="Calibri" w:hAnsi="Calibri" w:cs="Calibri"/>
          <w:color w:val="000000"/>
        </w:rPr>
        <w:t>de</w:t>
      </w:r>
      <w:r>
        <w:rPr>
          <w:rFonts w:ascii="Calibri" w:eastAsia="Calibri" w:hAnsi="Calibri" w:cs="Calibri"/>
          <w:color w:val="000000"/>
          <w:u w:val="single"/>
        </w:rPr>
        <w:t xml:space="preserve"> </w:t>
      </w:r>
      <w:r>
        <w:rPr>
          <w:rFonts w:ascii="Calibri" w:eastAsia="Calibri" w:hAnsi="Calibri" w:cs="Calibri"/>
          <w:color w:val="000000"/>
          <w:u w:val="single"/>
        </w:rPr>
        <w:tab/>
      </w:r>
      <w:proofErr w:type="spellStart"/>
      <w:proofErr w:type="gramStart"/>
      <w:r>
        <w:rPr>
          <w:rFonts w:ascii="Calibri" w:eastAsia="Calibri" w:hAnsi="Calibri" w:cs="Calibri"/>
          <w:color w:val="000000"/>
        </w:rPr>
        <w:t>de</w:t>
      </w:r>
      <w:proofErr w:type="spellEnd"/>
      <w:r>
        <w:rPr>
          <w:rFonts w:ascii="Calibri" w:eastAsia="Calibri" w:hAnsi="Calibri" w:cs="Calibri"/>
          <w:color w:val="000000"/>
        </w:rPr>
        <w:t xml:space="preserve">  202</w:t>
      </w:r>
      <w:r w:rsidR="004C50D7">
        <w:rPr>
          <w:rFonts w:ascii="Calibri" w:eastAsia="Calibri" w:hAnsi="Calibri" w:cs="Calibri"/>
          <w:color w:val="000000"/>
        </w:rPr>
        <w:t>1</w:t>
      </w:r>
      <w:proofErr w:type="gramEnd"/>
      <w:r>
        <w:rPr>
          <w:rFonts w:ascii="Calibri" w:eastAsia="Calibri" w:hAnsi="Calibri" w:cs="Calibri"/>
          <w:color w:val="000000"/>
        </w:rPr>
        <w:t>.</w:t>
      </w:r>
    </w:p>
    <w:p w14:paraId="3E0085ED" w14:textId="77777777" w:rsidR="00A55D1D" w:rsidRDefault="00A55D1D">
      <w:pPr>
        <w:pBdr>
          <w:top w:val="nil"/>
          <w:left w:val="nil"/>
          <w:bottom w:val="nil"/>
          <w:right w:val="nil"/>
          <w:between w:val="nil"/>
        </w:pBdr>
        <w:rPr>
          <w:rFonts w:ascii="Calibri" w:eastAsia="Calibri" w:hAnsi="Calibri" w:cs="Calibri"/>
          <w:color w:val="000000"/>
        </w:rPr>
      </w:pPr>
    </w:p>
    <w:p w14:paraId="351E9DC7" w14:textId="77777777" w:rsidR="00A55D1D" w:rsidRDefault="00A55D1D">
      <w:pPr>
        <w:pBdr>
          <w:top w:val="nil"/>
          <w:left w:val="nil"/>
          <w:bottom w:val="nil"/>
          <w:right w:val="nil"/>
          <w:between w:val="nil"/>
        </w:pBdr>
        <w:rPr>
          <w:rFonts w:ascii="Calibri" w:eastAsia="Calibri" w:hAnsi="Calibri" w:cs="Calibri"/>
          <w:color w:val="000000"/>
        </w:rPr>
      </w:pPr>
    </w:p>
    <w:p w14:paraId="7297BC79"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Assinatura do representante </w:t>
      </w:r>
      <w:proofErr w:type="gramStart"/>
      <w:r>
        <w:rPr>
          <w:rFonts w:ascii="Calibri" w:eastAsia="Calibri" w:hAnsi="Calibri" w:cs="Calibri"/>
          <w:color w:val="000000"/>
        </w:rPr>
        <w:t>legal  com</w:t>
      </w:r>
      <w:proofErr w:type="gramEnd"/>
      <w:r>
        <w:rPr>
          <w:rFonts w:ascii="Calibri" w:eastAsia="Calibri" w:hAnsi="Calibri" w:cs="Calibri"/>
          <w:color w:val="000000"/>
        </w:rPr>
        <w:t xml:space="preserve"> firma reconhecida</w:t>
      </w:r>
    </w:p>
    <w:p w14:paraId="42265E5A" w14:textId="77777777" w:rsidR="00A55D1D" w:rsidRDefault="00A55D1D">
      <w:pPr>
        <w:pBdr>
          <w:top w:val="nil"/>
          <w:left w:val="nil"/>
          <w:bottom w:val="nil"/>
          <w:right w:val="nil"/>
          <w:between w:val="nil"/>
        </w:pBdr>
        <w:rPr>
          <w:rFonts w:ascii="Calibri" w:eastAsia="Calibri" w:hAnsi="Calibri" w:cs="Calibri"/>
          <w:color w:val="000000"/>
        </w:rPr>
      </w:pPr>
    </w:p>
    <w:p w14:paraId="54FE67DA" w14:textId="77777777" w:rsidR="00A55D1D" w:rsidRDefault="00A55D1D">
      <w:pPr>
        <w:pBdr>
          <w:top w:val="nil"/>
          <w:left w:val="nil"/>
          <w:bottom w:val="nil"/>
          <w:right w:val="nil"/>
          <w:between w:val="nil"/>
        </w:pBdr>
        <w:rPr>
          <w:rFonts w:ascii="Calibri" w:eastAsia="Calibri" w:hAnsi="Calibri" w:cs="Calibri"/>
          <w:color w:val="000000"/>
        </w:rPr>
      </w:pPr>
    </w:p>
    <w:p w14:paraId="3EE30923" w14:textId="77777777" w:rsidR="00A55D1D" w:rsidRDefault="00A55D1D">
      <w:pPr>
        <w:pBdr>
          <w:top w:val="nil"/>
          <w:left w:val="nil"/>
          <w:bottom w:val="nil"/>
          <w:right w:val="nil"/>
          <w:between w:val="nil"/>
        </w:pBdr>
        <w:rPr>
          <w:rFonts w:ascii="Calibri" w:eastAsia="Calibri" w:hAnsi="Calibri" w:cs="Calibri"/>
          <w:color w:val="000000"/>
        </w:rPr>
      </w:pPr>
    </w:p>
    <w:p w14:paraId="26E24F9E"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_______________________________________</w:t>
      </w:r>
    </w:p>
    <w:p w14:paraId="53153A50" w14:textId="77777777" w:rsidR="00A55D1D" w:rsidRDefault="00A55D1D">
      <w:pPr>
        <w:pBdr>
          <w:top w:val="nil"/>
          <w:left w:val="nil"/>
          <w:bottom w:val="nil"/>
          <w:right w:val="nil"/>
          <w:between w:val="nil"/>
        </w:pBdr>
        <w:rPr>
          <w:rFonts w:ascii="Calibri" w:eastAsia="Calibri" w:hAnsi="Calibri" w:cs="Calibri"/>
          <w:color w:val="000000"/>
        </w:rPr>
      </w:pPr>
    </w:p>
    <w:p w14:paraId="706AE7B3" w14:textId="77777777" w:rsidR="00A55D1D" w:rsidRDefault="00A55D1D">
      <w:pPr>
        <w:pBdr>
          <w:top w:val="nil"/>
          <w:left w:val="nil"/>
          <w:bottom w:val="nil"/>
          <w:right w:val="nil"/>
          <w:between w:val="nil"/>
        </w:pBdr>
        <w:rPr>
          <w:rFonts w:ascii="Calibri" w:eastAsia="Calibri" w:hAnsi="Calibri" w:cs="Calibri"/>
          <w:color w:val="000000"/>
        </w:rPr>
      </w:pPr>
    </w:p>
    <w:p w14:paraId="5047B9A9" w14:textId="77777777" w:rsidR="00A55D1D" w:rsidRDefault="00A55D1D">
      <w:pPr>
        <w:pBdr>
          <w:top w:val="nil"/>
          <w:left w:val="nil"/>
          <w:bottom w:val="nil"/>
          <w:right w:val="nil"/>
          <w:between w:val="nil"/>
        </w:pBdr>
        <w:rPr>
          <w:rFonts w:ascii="Calibri" w:eastAsia="Calibri" w:hAnsi="Calibri" w:cs="Calibri"/>
          <w:color w:val="000000"/>
        </w:rPr>
      </w:pPr>
    </w:p>
    <w:p w14:paraId="6AAA5724" w14:textId="77777777" w:rsidR="00A55D1D" w:rsidRDefault="00A55D1D">
      <w:pPr>
        <w:pBdr>
          <w:top w:val="nil"/>
          <w:left w:val="nil"/>
          <w:bottom w:val="nil"/>
          <w:right w:val="nil"/>
          <w:between w:val="nil"/>
        </w:pBdr>
        <w:rPr>
          <w:rFonts w:ascii="Calibri" w:eastAsia="Calibri" w:hAnsi="Calibri" w:cs="Calibri"/>
          <w:color w:val="000000"/>
        </w:rPr>
      </w:pPr>
    </w:p>
    <w:p w14:paraId="23DDFC9C" w14:textId="77777777" w:rsidR="00A55D1D" w:rsidRDefault="00A55D1D">
      <w:pPr>
        <w:pBdr>
          <w:top w:val="nil"/>
          <w:left w:val="nil"/>
          <w:bottom w:val="nil"/>
          <w:right w:val="nil"/>
          <w:between w:val="nil"/>
        </w:pBdr>
        <w:rPr>
          <w:rFonts w:ascii="Calibri" w:eastAsia="Calibri" w:hAnsi="Calibri" w:cs="Calibri"/>
          <w:color w:val="000000"/>
        </w:rPr>
      </w:pPr>
    </w:p>
    <w:p w14:paraId="1630C22B" w14:textId="77777777" w:rsidR="00A55D1D" w:rsidRDefault="00A55D1D">
      <w:pPr>
        <w:pBdr>
          <w:top w:val="nil"/>
          <w:left w:val="nil"/>
          <w:bottom w:val="nil"/>
          <w:right w:val="nil"/>
          <w:between w:val="nil"/>
        </w:pBdr>
        <w:rPr>
          <w:rFonts w:ascii="Calibri" w:eastAsia="Calibri" w:hAnsi="Calibri" w:cs="Calibri"/>
          <w:color w:val="000000"/>
        </w:rPr>
      </w:pPr>
    </w:p>
    <w:p w14:paraId="6795A8C3" w14:textId="77777777" w:rsidR="00A55D1D" w:rsidRDefault="00A55D1D">
      <w:pPr>
        <w:pBdr>
          <w:top w:val="nil"/>
          <w:left w:val="nil"/>
          <w:bottom w:val="nil"/>
          <w:right w:val="nil"/>
          <w:between w:val="nil"/>
        </w:pBdr>
        <w:rPr>
          <w:rFonts w:ascii="Calibri" w:eastAsia="Calibri" w:hAnsi="Calibri" w:cs="Calibri"/>
          <w:color w:val="000000"/>
        </w:rPr>
      </w:pPr>
    </w:p>
    <w:p w14:paraId="73782311" w14:textId="77777777" w:rsidR="00A55D1D" w:rsidRDefault="00A55D1D">
      <w:pPr>
        <w:pBdr>
          <w:top w:val="nil"/>
          <w:left w:val="nil"/>
          <w:bottom w:val="nil"/>
          <w:right w:val="nil"/>
          <w:between w:val="nil"/>
        </w:pBdr>
        <w:rPr>
          <w:rFonts w:ascii="Calibri" w:eastAsia="Calibri" w:hAnsi="Calibri" w:cs="Calibri"/>
          <w:color w:val="000000"/>
        </w:rPr>
      </w:pPr>
    </w:p>
    <w:p w14:paraId="62E64866" w14:textId="5CC6F2A1" w:rsidR="00A55D1D" w:rsidRDefault="00A55D1D">
      <w:pPr>
        <w:pBdr>
          <w:top w:val="nil"/>
          <w:left w:val="nil"/>
          <w:bottom w:val="nil"/>
          <w:right w:val="nil"/>
          <w:between w:val="nil"/>
        </w:pBdr>
        <w:rPr>
          <w:rFonts w:ascii="Calibri" w:eastAsia="Calibri" w:hAnsi="Calibri" w:cs="Calibri"/>
          <w:color w:val="000000"/>
        </w:rPr>
      </w:pPr>
    </w:p>
    <w:p w14:paraId="5756E407" w14:textId="3B76BCB5" w:rsidR="00343137" w:rsidRDefault="00343137">
      <w:pPr>
        <w:pBdr>
          <w:top w:val="nil"/>
          <w:left w:val="nil"/>
          <w:bottom w:val="nil"/>
          <w:right w:val="nil"/>
          <w:between w:val="nil"/>
        </w:pBdr>
        <w:rPr>
          <w:rFonts w:ascii="Calibri" w:eastAsia="Calibri" w:hAnsi="Calibri" w:cs="Calibri"/>
          <w:color w:val="000000"/>
        </w:rPr>
      </w:pPr>
    </w:p>
    <w:p w14:paraId="55322F43" w14:textId="77777777" w:rsidR="00343137" w:rsidRDefault="00343137">
      <w:pPr>
        <w:pBdr>
          <w:top w:val="nil"/>
          <w:left w:val="nil"/>
          <w:bottom w:val="nil"/>
          <w:right w:val="nil"/>
          <w:between w:val="nil"/>
        </w:pBdr>
        <w:rPr>
          <w:rFonts w:ascii="Calibri" w:eastAsia="Calibri" w:hAnsi="Calibri" w:cs="Calibri"/>
          <w:color w:val="000000"/>
        </w:rPr>
      </w:pPr>
    </w:p>
    <w:p w14:paraId="37744965"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noProof/>
          <w:color w:val="000000"/>
        </w:rPr>
        <mc:AlternateContent>
          <mc:Choice Requires="wps">
            <w:drawing>
              <wp:inline distT="0" distB="0" distL="0" distR="0" wp14:anchorId="765FF808" wp14:editId="5ABB300F">
                <wp:extent cx="5870575" cy="421005"/>
                <wp:effectExtent l="0" t="4445" r="0" b="3175"/>
                <wp:docPr id="25" name="Caixa de Tex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0575" cy="421005"/>
                        </a:xfrm>
                        <a:prstGeom prst="rect">
                          <a:avLst/>
                        </a:prstGeom>
                        <a:solidFill>
                          <a:srgbClr val="DBE3EF"/>
                        </a:solidFill>
                        <a:ln>
                          <a:noFill/>
                        </a:ln>
                      </wps:spPr>
                      <wps:txbx>
                        <w:txbxContent>
                          <w:p w14:paraId="16F9FF2D" w14:textId="77777777" w:rsidR="00C6746F" w:rsidRPr="00A40233" w:rsidRDefault="00C6746F" w:rsidP="00E8590E">
                            <w:pPr>
                              <w:jc w:val="center"/>
                            </w:pPr>
                            <w:r w:rsidRPr="00A40233">
                              <w:t>ANEXO V – MODELO DE ATENDIMENTO AO DISPOSTO NA CF ART. 7º,</w:t>
                            </w:r>
                          </w:p>
                          <w:p w14:paraId="0FBF30A0" w14:textId="77777777" w:rsidR="00C6746F" w:rsidRDefault="00C6746F" w:rsidP="00E8590E">
                            <w:pPr>
                              <w:jc w:val="center"/>
                            </w:pPr>
                            <w:r>
                              <w:t>INCISO</w:t>
                            </w:r>
                            <w:r>
                              <w:rPr>
                                <w:spacing w:val="-7"/>
                              </w:rPr>
                              <w:t xml:space="preserve"> </w:t>
                            </w:r>
                            <w:r>
                              <w:t>XXXIII</w:t>
                            </w:r>
                          </w:p>
                        </w:txbxContent>
                      </wps:txbx>
                      <wps:bodyPr rot="0" vert="horz" wrap="square" lIns="0" tIns="0" rIns="0" bIns="0" anchor="t" anchorCtr="0" upright="1">
                        <a:noAutofit/>
                      </wps:bodyPr>
                    </wps:wsp>
                  </a:graphicData>
                </a:graphic>
              </wp:inline>
            </w:drawing>
          </mc:Choice>
          <mc:Fallback>
            <w:pict>
              <v:shape w14:anchorId="765FF808" id="Caixa de Texto 25" o:spid="_x0000_s1031" type="#_x0000_t202" style="width:462.25pt;height:3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" fillcolor="#dbe3ef" stroked="f">
                <v:textbox inset="0,0,0,0">
                  <w:txbxContent>
                    <w:p w14:paraId="16F9FF2D" w14:textId="77777777" w:rsidR="00C6746F" w:rsidRPr="00A40233" w:rsidRDefault="00C6746F" w:rsidP="00E8590E">
                      <w:pPr>
                        <w:jc w:val="center"/>
                      </w:pPr>
                      <w:r w:rsidRPr="00A40233">
                        <w:t>ANEXO V – MODELO DE ATENDIMENTO AO DISPOSTO NA CF ART. 7º,</w:t>
                      </w:r>
                    </w:p>
                    <w:p w14:paraId="0FBF30A0" w14:textId="77777777" w:rsidR="00C6746F" w:rsidRDefault="00C6746F" w:rsidP="00E8590E">
                      <w:pPr>
                        <w:jc w:val="center"/>
                      </w:pPr>
                      <w:r>
                        <w:t>INCISO</w:t>
                      </w:r>
                      <w:r>
                        <w:rPr>
                          <w:spacing w:val="-7"/>
                        </w:rPr>
                        <w:t xml:space="preserve"> </w:t>
                      </w:r>
                      <w:r>
                        <w:t>XXXIII</w:t>
                      </w:r>
                    </w:p>
                  </w:txbxContent>
                </v:textbox>
                <w10:anchorlock/>
              </v:shape>
            </w:pict>
          </mc:Fallback>
        </mc:AlternateContent>
      </w:r>
    </w:p>
    <w:p w14:paraId="03308774" w14:textId="77777777" w:rsidR="00A55D1D" w:rsidRDefault="00A55D1D">
      <w:pPr>
        <w:pBdr>
          <w:top w:val="nil"/>
          <w:left w:val="nil"/>
          <w:bottom w:val="nil"/>
          <w:right w:val="nil"/>
          <w:between w:val="nil"/>
        </w:pBdr>
        <w:rPr>
          <w:rFonts w:ascii="Calibri" w:eastAsia="Calibri" w:hAnsi="Calibri" w:cs="Calibri"/>
          <w:color w:val="000000"/>
        </w:rPr>
      </w:pPr>
    </w:p>
    <w:p w14:paraId="77C925DC" w14:textId="77777777" w:rsidR="00A55D1D" w:rsidRDefault="00A55D1D">
      <w:pPr>
        <w:pBdr>
          <w:top w:val="nil"/>
          <w:left w:val="nil"/>
          <w:bottom w:val="nil"/>
          <w:right w:val="nil"/>
          <w:between w:val="nil"/>
        </w:pBdr>
        <w:rPr>
          <w:rFonts w:ascii="Calibri" w:eastAsia="Calibri" w:hAnsi="Calibri" w:cs="Calibri"/>
          <w:color w:val="000000"/>
        </w:rPr>
      </w:pPr>
    </w:p>
    <w:p w14:paraId="7ABE5604" w14:textId="77777777" w:rsidR="00A55D1D" w:rsidRDefault="00A55D1D">
      <w:pPr>
        <w:pBdr>
          <w:top w:val="nil"/>
          <w:left w:val="nil"/>
          <w:bottom w:val="nil"/>
          <w:right w:val="nil"/>
          <w:between w:val="nil"/>
        </w:pBdr>
        <w:rPr>
          <w:rFonts w:ascii="Calibri" w:eastAsia="Calibri" w:hAnsi="Calibri" w:cs="Calibri"/>
          <w:color w:val="000000"/>
        </w:rPr>
      </w:pPr>
    </w:p>
    <w:p w14:paraId="72F6DA5A" w14:textId="77777777" w:rsidR="00A55D1D" w:rsidRDefault="00A55D1D">
      <w:pPr>
        <w:pBdr>
          <w:top w:val="nil"/>
          <w:left w:val="nil"/>
          <w:bottom w:val="nil"/>
          <w:right w:val="nil"/>
          <w:between w:val="nil"/>
        </w:pBdr>
        <w:rPr>
          <w:rFonts w:ascii="Calibri" w:eastAsia="Calibri" w:hAnsi="Calibri" w:cs="Calibri"/>
          <w:color w:val="000000"/>
        </w:rPr>
      </w:pPr>
    </w:p>
    <w:p w14:paraId="03239520" w14:textId="77777777" w:rsidR="00A55D1D" w:rsidRDefault="00A55D1D">
      <w:pPr>
        <w:pBdr>
          <w:top w:val="nil"/>
          <w:left w:val="nil"/>
          <w:bottom w:val="nil"/>
          <w:right w:val="nil"/>
          <w:between w:val="nil"/>
        </w:pBdr>
        <w:rPr>
          <w:rFonts w:ascii="Calibri" w:eastAsia="Calibri" w:hAnsi="Calibri" w:cs="Calibri"/>
          <w:color w:val="000000"/>
        </w:rPr>
      </w:pPr>
    </w:p>
    <w:p w14:paraId="071CABCB"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(NOME</w:t>
      </w:r>
      <w:r>
        <w:rPr>
          <w:rFonts w:ascii="Calibri" w:eastAsia="Calibri" w:hAnsi="Calibri" w:cs="Calibri"/>
          <w:color w:val="000000"/>
        </w:rPr>
        <w:tab/>
        <w:t>DA</w:t>
      </w:r>
      <w:r>
        <w:rPr>
          <w:rFonts w:ascii="Calibri" w:eastAsia="Calibri" w:hAnsi="Calibri" w:cs="Calibri"/>
          <w:color w:val="000000"/>
        </w:rPr>
        <w:tab/>
        <w:t>EMPRESA</w:t>
      </w:r>
      <w:r>
        <w:rPr>
          <w:rFonts w:ascii="Calibri" w:eastAsia="Calibri" w:hAnsi="Calibri" w:cs="Calibri"/>
          <w:color w:val="000000"/>
        </w:rPr>
        <w:tab/>
        <w:t>PARTICIPANTE)</w:t>
      </w:r>
    </w:p>
    <w:p w14:paraId="71F742F1"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 </w:t>
      </w:r>
      <w:r>
        <w:rPr>
          <w:rFonts w:ascii="Calibri" w:eastAsia="Calibri" w:hAnsi="Calibri" w:cs="Calibri"/>
          <w:color w:val="000000"/>
        </w:rPr>
        <w:tab/>
        <w:t>,</w:t>
      </w:r>
    </w:p>
    <w:p w14:paraId="35D0113A"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CNPJ nº</w:t>
      </w:r>
      <w:r>
        <w:rPr>
          <w:rFonts w:ascii="Calibri" w:eastAsia="Calibri" w:hAnsi="Calibri" w:cs="Calibri"/>
          <w:color w:val="000000"/>
          <w:u w:val="single"/>
        </w:rPr>
        <w:t xml:space="preserve"> </w:t>
      </w:r>
      <w:r>
        <w:rPr>
          <w:rFonts w:ascii="Calibri" w:eastAsia="Calibri" w:hAnsi="Calibri" w:cs="Calibri"/>
          <w:color w:val="000000"/>
          <w:u w:val="single"/>
        </w:rPr>
        <w:tab/>
      </w:r>
      <w:r>
        <w:rPr>
          <w:rFonts w:ascii="Calibri" w:eastAsia="Calibri" w:hAnsi="Calibri" w:cs="Calibri"/>
          <w:color w:val="000000"/>
        </w:rPr>
        <w:t>_, sediada (endereço completo</w:t>
      </w:r>
      <w:r>
        <w:rPr>
          <w:rFonts w:ascii="Calibri" w:eastAsia="Calibri" w:hAnsi="Calibri" w:cs="Calibri"/>
          <w:color w:val="000000"/>
          <w:u w:val="single"/>
        </w:rPr>
        <w:t xml:space="preserve"> </w:t>
      </w:r>
      <w:r>
        <w:rPr>
          <w:rFonts w:ascii="Calibri" w:eastAsia="Calibri" w:hAnsi="Calibri" w:cs="Calibri"/>
          <w:color w:val="000000"/>
          <w:u w:val="single"/>
        </w:rPr>
        <w:tab/>
      </w:r>
      <w:r>
        <w:rPr>
          <w:rFonts w:ascii="Calibri" w:eastAsia="Calibri" w:hAnsi="Calibri" w:cs="Calibri"/>
          <w:color w:val="000000"/>
        </w:rPr>
        <w:t>declara, sob as penas da lei, que não possui em seu quadro de pessoal menor de 18 (dezoito) anos em trabalho noturno, perigoso ou insalubre e nem menores de 16 (dezesseis) anos em qualquer tipo de trabalho, salvo na condição de aprendiz a partir de 14 (quatorze anos), em atendimento ao previsto na Lei nº 9.854/99, regulamentada pelo Decreto nº 4.358/02 e de acordo com a previsão da Constituição Federal em seu artigo 7º, inciso XXXIII.</w:t>
      </w:r>
    </w:p>
    <w:p w14:paraId="0A31A82E" w14:textId="77777777" w:rsidR="00A55D1D" w:rsidRDefault="00A55D1D">
      <w:pPr>
        <w:pBdr>
          <w:top w:val="nil"/>
          <w:left w:val="nil"/>
          <w:bottom w:val="nil"/>
          <w:right w:val="nil"/>
          <w:between w:val="nil"/>
        </w:pBdr>
        <w:rPr>
          <w:rFonts w:ascii="Calibri" w:eastAsia="Calibri" w:hAnsi="Calibri" w:cs="Calibri"/>
          <w:color w:val="000000"/>
        </w:rPr>
      </w:pPr>
    </w:p>
    <w:p w14:paraId="2E0D927A" w14:textId="77777777" w:rsidR="00A55D1D" w:rsidRDefault="00A55D1D">
      <w:pPr>
        <w:pBdr>
          <w:top w:val="nil"/>
          <w:left w:val="nil"/>
          <w:bottom w:val="nil"/>
          <w:right w:val="nil"/>
          <w:between w:val="nil"/>
        </w:pBdr>
        <w:rPr>
          <w:rFonts w:ascii="Calibri" w:eastAsia="Calibri" w:hAnsi="Calibri" w:cs="Calibri"/>
          <w:color w:val="000000"/>
        </w:rPr>
      </w:pPr>
    </w:p>
    <w:p w14:paraId="59B91AC6" w14:textId="77777777" w:rsidR="00A55D1D" w:rsidRDefault="00A55D1D">
      <w:pPr>
        <w:pBdr>
          <w:top w:val="nil"/>
          <w:left w:val="nil"/>
          <w:bottom w:val="nil"/>
          <w:right w:val="nil"/>
          <w:between w:val="nil"/>
        </w:pBdr>
        <w:rPr>
          <w:rFonts w:ascii="Calibri" w:eastAsia="Calibri" w:hAnsi="Calibri" w:cs="Calibri"/>
          <w:color w:val="000000"/>
        </w:rPr>
      </w:pPr>
    </w:p>
    <w:p w14:paraId="2D451092" w14:textId="11E0C181"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____________________, __________de 202</w:t>
      </w:r>
      <w:r w:rsidR="004C50D7">
        <w:rPr>
          <w:rFonts w:ascii="Calibri" w:eastAsia="Calibri" w:hAnsi="Calibri" w:cs="Calibri"/>
          <w:color w:val="000000"/>
        </w:rPr>
        <w:t>1</w:t>
      </w:r>
      <w:r>
        <w:rPr>
          <w:rFonts w:ascii="Calibri" w:eastAsia="Calibri" w:hAnsi="Calibri" w:cs="Calibri"/>
          <w:color w:val="000000"/>
        </w:rPr>
        <w:t>.</w:t>
      </w:r>
    </w:p>
    <w:p w14:paraId="4D99876E" w14:textId="77777777" w:rsidR="00A55D1D" w:rsidRDefault="00A55D1D">
      <w:pPr>
        <w:pBdr>
          <w:top w:val="nil"/>
          <w:left w:val="nil"/>
          <w:bottom w:val="nil"/>
          <w:right w:val="nil"/>
          <w:between w:val="nil"/>
        </w:pBdr>
        <w:rPr>
          <w:rFonts w:ascii="Calibri" w:eastAsia="Calibri" w:hAnsi="Calibri" w:cs="Calibri"/>
          <w:color w:val="000000"/>
        </w:rPr>
      </w:pPr>
    </w:p>
    <w:p w14:paraId="15ED715D" w14:textId="77777777" w:rsidR="00A55D1D" w:rsidRDefault="00A55D1D">
      <w:pPr>
        <w:rPr>
          <w:rFonts w:ascii="Calibri" w:eastAsia="Calibri" w:hAnsi="Calibri" w:cs="Calibri"/>
        </w:rPr>
      </w:pPr>
    </w:p>
    <w:p w14:paraId="5122AD90"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Assinatura do representante </w:t>
      </w:r>
      <w:proofErr w:type="gramStart"/>
      <w:r>
        <w:rPr>
          <w:rFonts w:ascii="Calibri" w:eastAsia="Calibri" w:hAnsi="Calibri" w:cs="Calibri"/>
          <w:color w:val="000000"/>
        </w:rPr>
        <w:t>legal  com</w:t>
      </w:r>
      <w:proofErr w:type="gramEnd"/>
      <w:r>
        <w:rPr>
          <w:rFonts w:ascii="Calibri" w:eastAsia="Calibri" w:hAnsi="Calibri" w:cs="Calibri"/>
          <w:color w:val="000000"/>
        </w:rPr>
        <w:t xml:space="preserve"> firma reconhecida</w:t>
      </w:r>
    </w:p>
    <w:p w14:paraId="3A6950AB" w14:textId="77777777" w:rsidR="00A55D1D" w:rsidRDefault="00A55D1D">
      <w:pPr>
        <w:pBdr>
          <w:top w:val="nil"/>
          <w:left w:val="nil"/>
          <w:bottom w:val="nil"/>
          <w:right w:val="nil"/>
          <w:between w:val="nil"/>
        </w:pBdr>
        <w:rPr>
          <w:rFonts w:ascii="Calibri" w:eastAsia="Calibri" w:hAnsi="Calibri" w:cs="Calibri"/>
          <w:color w:val="000000"/>
        </w:rPr>
      </w:pPr>
    </w:p>
    <w:p w14:paraId="7548846A" w14:textId="77777777" w:rsidR="00A55D1D" w:rsidRDefault="00A55D1D">
      <w:pPr>
        <w:pBdr>
          <w:top w:val="nil"/>
          <w:left w:val="nil"/>
          <w:bottom w:val="nil"/>
          <w:right w:val="nil"/>
          <w:between w:val="nil"/>
        </w:pBdr>
        <w:rPr>
          <w:rFonts w:ascii="Calibri" w:eastAsia="Calibri" w:hAnsi="Calibri" w:cs="Calibri"/>
          <w:color w:val="000000"/>
        </w:rPr>
      </w:pPr>
    </w:p>
    <w:p w14:paraId="7A0CBD9B" w14:textId="77777777" w:rsidR="00A55D1D" w:rsidRDefault="00A55D1D">
      <w:pPr>
        <w:pBdr>
          <w:top w:val="nil"/>
          <w:left w:val="nil"/>
          <w:bottom w:val="nil"/>
          <w:right w:val="nil"/>
          <w:between w:val="nil"/>
        </w:pBdr>
        <w:rPr>
          <w:rFonts w:ascii="Calibri" w:eastAsia="Calibri" w:hAnsi="Calibri" w:cs="Calibri"/>
          <w:color w:val="000000"/>
        </w:rPr>
      </w:pPr>
    </w:p>
    <w:p w14:paraId="1612EE7A" w14:textId="4CEB5A0A" w:rsidR="00A55D1D" w:rsidRPr="00343137" w:rsidRDefault="007E6840" w:rsidP="00343137">
      <w:pPr>
        <w:pBdr>
          <w:top w:val="nil"/>
          <w:left w:val="nil"/>
          <w:bottom w:val="nil"/>
          <w:right w:val="nil"/>
          <w:between w:val="nil"/>
        </w:pBdr>
        <w:rPr>
          <w:rFonts w:ascii="Calibri" w:eastAsia="Calibri" w:hAnsi="Calibri" w:cs="Calibri"/>
          <w:color w:val="000000"/>
        </w:rPr>
        <w:sectPr w:rsidR="00A55D1D" w:rsidRPr="00343137">
          <w:headerReference w:type="default" r:id="rId37"/>
          <w:footerReference w:type="default" r:id="rId38"/>
          <w:pgSz w:w="11900" w:h="16860"/>
          <w:pgMar w:top="2220" w:right="1410" w:bottom="940" w:left="1843" w:header="706" w:footer="697" w:gutter="0"/>
          <w:pgNumType w:start="1"/>
          <w:cols w:space="720" w:equalWidth="0">
            <w:col w:w="8838"/>
          </w:cols>
        </w:sectPr>
      </w:pPr>
      <w:r>
        <w:rPr>
          <w:rFonts w:ascii="Calibri" w:eastAsia="Calibri" w:hAnsi="Calibri" w:cs="Calibri"/>
          <w:color w:val="000000"/>
        </w:rPr>
        <w:t>_______________________________________</w:t>
      </w:r>
    </w:p>
    <w:p w14:paraId="6F538919" w14:textId="77777777" w:rsidR="00A55D1D" w:rsidRDefault="00A55D1D">
      <w:pPr>
        <w:pBdr>
          <w:top w:val="nil"/>
          <w:left w:val="nil"/>
          <w:bottom w:val="nil"/>
          <w:right w:val="nil"/>
          <w:between w:val="nil"/>
        </w:pBdr>
        <w:rPr>
          <w:rFonts w:ascii="Calibri" w:eastAsia="Calibri" w:hAnsi="Calibri" w:cs="Calibri"/>
          <w:color w:val="000000"/>
        </w:rPr>
      </w:pPr>
    </w:p>
    <w:p w14:paraId="72BF688F"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noProof/>
          <w:color w:val="000000"/>
        </w:rPr>
        <mc:AlternateContent>
          <mc:Choice Requires="wps">
            <w:drawing>
              <wp:inline distT="0" distB="0" distL="0" distR="0" wp14:anchorId="5A2F91AE" wp14:editId="6DF49F11">
                <wp:extent cx="5869305" cy="421005"/>
                <wp:effectExtent l="0" t="0" r="0" b="0"/>
                <wp:docPr id="26" name="Caixa de Texto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421005"/>
                        </a:xfrm>
                        <a:prstGeom prst="rect">
                          <a:avLst/>
                        </a:prstGeom>
                        <a:solidFill>
                          <a:srgbClr val="DBE3EF"/>
                        </a:solidFill>
                        <a:ln>
                          <a:noFill/>
                        </a:ln>
                      </wps:spPr>
                      <wps:txbx>
                        <w:txbxContent>
                          <w:p w14:paraId="3DB422FA" w14:textId="77777777" w:rsidR="00C6746F" w:rsidRPr="00A40233" w:rsidRDefault="00C6746F" w:rsidP="00E8590E">
                            <w:pPr>
                              <w:jc w:val="center"/>
                            </w:pPr>
                            <w:r w:rsidRPr="00A40233">
                              <w:t>ANEXO VI – MODELO DE DECLARAÇÃO DE</w:t>
                            </w:r>
                            <w:r w:rsidRPr="00A40233">
                              <w:rPr>
                                <w:spacing w:val="-16"/>
                              </w:rPr>
                              <w:t xml:space="preserve"> </w:t>
                            </w:r>
                            <w:r w:rsidRPr="00A40233">
                              <w:t>INEXISTÊNCIA</w:t>
                            </w:r>
                            <w:r w:rsidRPr="00A40233">
                              <w:rPr>
                                <w:spacing w:val="-6"/>
                              </w:rPr>
                              <w:t xml:space="preserve"> </w:t>
                            </w:r>
                            <w:r w:rsidRPr="00A40233">
                              <w:t>DE</w:t>
                            </w:r>
                            <w:r w:rsidRPr="00A40233">
                              <w:tab/>
                              <w:t>FATOS IMPEDITIVOS</w:t>
                            </w:r>
                          </w:p>
                        </w:txbxContent>
                      </wps:txbx>
                      <wps:bodyPr rot="0" vert="horz" wrap="square" lIns="0" tIns="0" rIns="0" bIns="0" anchor="t" anchorCtr="0" upright="1">
                        <a:noAutofit/>
                      </wps:bodyPr>
                    </wps:wsp>
                  </a:graphicData>
                </a:graphic>
              </wp:inline>
            </w:drawing>
          </mc:Choice>
          <mc:Fallback>
            <w:pict>
              <v:shape w14:anchorId="5A2F91AE" id="Caixa de Texto 26" o:spid="_x0000_s1032" type="#_x0000_t202" style="width:462.15pt;height:3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" fillcolor="#dbe3ef" stroked="f">
                <v:textbox inset="0,0,0,0">
                  <w:txbxContent>
                    <w:p w14:paraId="3DB422FA" w14:textId="77777777" w:rsidR="00C6746F" w:rsidRPr="00A40233" w:rsidRDefault="00C6746F" w:rsidP="00E8590E">
                      <w:pPr>
                        <w:jc w:val="center"/>
                      </w:pPr>
                      <w:r w:rsidRPr="00A40233">
                        <w:t>ANEXO VI – MODELO DE DECLARAÇÃO DE</w:t>
                      </w:r>
                      <w:r w:rsidRPr="00A40233">
                        <w:rPr>
                          <w:spacing w:val="-16"/>
                        </w:rPr>
                        <w:t xml:space="preserve"> </w:t>
                      </w:r>
                      <w:r w:rsidRPr="00A40233">
                        <w:t>INEXISTÊNCIA</w:t>
                      </w:r>
                      <w:r w:rsidRPr="00A40233">
                        <w:rPr>
                          <w:spacing w:val="-6"/>
                        </w:rPr>
                        <w:t xml:space="preserve"> </w:t>
                      </w:r>
                      <w:r w:rsidRPr="00A40233">
                        <w:t>DE</w:t>
                      </w:r>
                      <w:r w:rsidRPr="00A40233">
                        <w:tab/>
                        <w:t>FATOS IMPEDITIVOS</w:t>
                      </w:r>
                    </w:p>
                  </w:txbxContent>
                </v:textbox>
                <w10:anchorlock/>
              </v:shape>
            </w:pict>
          </mc:Fallback>
        </mc:AlternateContent>
      </w:r>
    </w:p>
    <w:p w14:paraId="341B261E" w14:textId="77777777" w:rsidR="00A55D1D" w:rsidRDefault="00A55D1D">
      <w:pPr>
        <w:pBdr>
          <w:top w:val="nil"/>
          <w:left w:val="nil"/>
          <w:bottom w:val="nil"/>
          <w:right w:val="nil"/>
          <w:between w:val="nil"/>
        </w:pBdr>
        <w:rPr>
          <w:rFonts w:ascii="Calibri" w:eastAsia="Calibri" w:hAnsi="Calibri" w:cs="Calibri"/>
          <w:color w:val="000000"/>
        </w:rPr>
      </w:pPr>
    </w:p>
    <w:p w14:paraId="10922398" w14:textId="77777777" w:rsidR="00A55D1D" w:rsidRDefault="00A55D1D">
      <w:pPr>
        <w:pBdr>
          <w:top w:val="nil"/>
          <w:left w:val="nil"/>
          <w:bottom w:val="nil"/>
          <w:right w:val="nil"/>
          <w:between w:val="nil"/>
        </w:pBdr>
        <w:rPr>
          <w:rFonts w:ascii="Calibri" w:eastAsia="Calibri" w:hAnsi="Calibri" w:cs="Calibri"/>
          <w:color w:val="000000"/>
        </w:rPr>
      </w:pPr>
    </w:p>
    <w:p w14:paraId="516C37C3" w14:textId="77777777" w:rsidR="00A55D1D" w:rsidRDefault="00A55D1D">
      <w:pPr>
        <w:pBdr>
          <w:top w:val="nil"/>
          <w:left w:val="nil"/>
          <w:bottom w:val="nil"/>
          <w:right w:val="nil"/>
          <w:between w:val="nil"/>
        </w:pBdr>
        <w:rPr>
          <w:rFonts w:ascii="Calibri" w:eastAsia="Calibri" w:hAnsi="Calibri" w:cs="Calibri"/>
          <w:color w:val="000000"/>
        </w:rPr>
      </w:pPr>
    </w:p>
    <w:p w14:paraId="3FA420DC"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(NOME</w:t>
      </w:r>
      <w:r>
        <w:rPr>
          <w:rFonts w:ascii="Calibri" w:eastAsia="Calibri" w:hAnsi="Calibri" w:cs="Calibri"/>
          <w:color w:val="000000"/>
        </w:rPr>
        <w:tab/>
        <w:t>DA</w:t>
      </w:r>
      <w:r>
        <w:rPr>
          <w:rFonts w:ascii="Calibri" w:eastAsia="Calibri" w:hAnsi="Calibri" w:cs="Calibri"/>
          <w:color w:val="000000"/>
        </w:rPr>
        <w:tab/>
        <w:t>EMPRESA)</w:t>
      </w:r>
      <w:r>
        <w:rPr>
          <w:rFonts w:ascii="Calibri" w:eastAsia="Calibri" w:hAnsi="Calibri" w:cs="Calibri"/>
          <w:color w:val="000000"/>
        </w:rPr>
        <w:tab/>
        <w:t>____________________________________</w:t>
      </w:r>
      <w:r>
        <w:rPr>
          <w:rFonts w:ascii="Calibri" w:eastAsia="Calibri" w:hAnsi="Calibri" w:cs="Calibri"/>
          <w:color w:val="000000"/>
          <w:u w:val="single"/>
        </w:rPr>
        <w:t xml:space="preserve"> </w:t>
      </w:r>
      <w:r>
        <w:rPr>
          <w:rFonts w:ascii="Calibri" w:eastAsia="Calibri" w:hAnsi="Calibri" w:cs="Calibri"/>
          <w:color w:val="000000"/>
          <w:u w:val="single"/>
        </w:rPr>
        <w:tab/>
      </w:r>
      <w:r>
        <w:rPr>
          <w:rFonts w:ascii="Calibri" w:eastAsia="Calibri" w:hAnsi="Calibri" w:cs="Calibri"/>
          <w:color w:val="000000"/>
        </w:rPr>
        <w:t>,</w:t>
      </w:r>
      <w:r>
        <w:rPr>
          <w:rFonts w:ascii="Calibri" w:eastAsia="Calibri" w:hAnsi="Calibri" w:cs="Calibri"/>
          <w:color w:val="000000"/>
        </w:rPr>
        <w:tab/>
        <w:t>CNPJ nº______________________________</w:t>
      </w:r>
      <w:r>
        <w:rPr>
          <w:rFonts w:ascii="Calibri" w:eastAsia="Calibri" w:hAnsi="Calibri" w:cs="Calibri"/>
          <w:color w:val="000000"/>
          <w:u w:val="single"/>
        </w:rPr>
        <w:t xml:space="preserve"> </w:t>
      </w:r>
      <w:r>
        <w:rPr>
          <w:rFonts w:ascii="Calibri" w:eastAsia="Calibri" w:hAnsi="Calibri" w:cs="Calibri"/>
          <w:color w:val="000000"/>
          <w:u w:val="single"/>
        </w:rPr>
        <w:tab/>
      </w:r>
      <w:r>
        <w:rPr>
          <w:rFonts w:ascii="Calibri" w:eastAsia="Calibri" w:hAnsi="Calibri" w:cs="Calibri"/>
          <w:color w:val="000000"/>
        </w:rPr>
        <w:t>,</w:t>
      </w:r>
      <w:r>
        <w:rPr>
          <w:rFonts w:ascii="Calibri" w:eastAsia="Calibri" w:hAnsi="Calibri" w:cs="Calibri"/>
          <w:color w:val="000000"/>
        </w:rPr>
        <w:tab/>
        <w:t>sediada</w:t>
      </w:r>
      <w:r>
        <w:rPr>
          <w:rFonts w:ascii="Calibri" w:eastAsia="Calibri" w:hAnsi="Calibri" w:cs="Calibri"/>
          <w:color w:val="000000"/>
        </w:rPr>
        <w:tab/>
        <w:t>(endereço</w:t>
      </w:r>
      <w:r>
        <w:rPr>
          <w:rFonts w:ascii="Calibri" w:eastAsia="Calibri" w:hAnsi="Calibri" w:cs="Calibri"/>
          <w:color w:val="000000"/>
        </w:rPr>
        <w:tab/>
        <w:t xml:space="preserve">completo)______________________________________  declara,  sob as penas da lei, que até a presente data inexistem fatos impeditivos e extintivos que prejudiquem a sua habilitação no presente processo </w:t>
      </w:r>
      <w:proofErr w:type="spellStart"/>
      <w:r>
        <w:rPr>
          <w:rFonts w:ascii="Calibri" w:eastAsia="Calibri" w:hAnsi="Calibri" w:cs="Calibri"/>
          <w:color w:val="000000"/>
        </w:rPr>
        <w:t>aquisitório</w:t>
      </w:r>
      <w:proofErr w:type="spellEnd"/>
      <w:r>
        <w:rPr>
          <w:rFonts w:ascii="Calibri" w:eastAsia="Calibri" w:hAnsi="Calibri" w:cs="Calibri"/>
          <w:color w:val="000000"/>
        </w:rPr>
        <w:t>, ciente da obrigatoriedade de declarar ocorrências posteriores.</w:t>
      </w:r>
      <w:r>
        <w:rPr>
          <w:noProof/>
        </w:rPr>
        <mc:AlternateContent>
          <mc:Choice Requires="wps">
            <w:drawing>
              <wp:anchor distT="4294967295" distB="4294967295" distL="0" distR="0" simplePos="0" relativeHeight="251671552" behindDoc="0" locked="0" layoutInCell="1" hidden="0" allowOverlap="1" wp14:anchorId="5C874DBA" wp14:editId="4DBDD0D4">
                <wp:simplePos x="0" y="0"/>
                <wp:positionH relativeFrom="column">
                  <wp:posOffset>-88899</wp:posOffset>
                </wp:positionH>
                <wp:positionV relativeFrom="paragraph">
                  <wp:posOffset>343552</wp:posOffset>
                </wp:positionV>
                <wp:extent cx="161290" cy="0"/>
                <wp:effectExtent l="0" t="0" r="10160" b="19050"/>
                <wp:wrapTopAndBottom distT="4294967295" distB="4294967295"/>
                <wp:docPr id="15" name="Conector re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290" cy="0"/>
                        </a:xfrm>
                        <a:prstGeom prst="line">
                          <a:avLst/>
                        </a:prstGeom>
                        <a:noFill/>
                        <a:ln w="7620">
                          <a:solidFill>
                            <a:srgbClr val="000000"/>
                          </a:solidFill>
                          <a:round/>
                          <a:headEnd/>
                          <a:tailEn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4294967295" distT="4294967295" distL="0" distR="0" hidden="0" layoutInCell="1" locked="0" relativeHeight="0" simplePos="0">
                <wp:simplePos x="0" y="0"/>
                <wp:positionH relativeFrom="column">
                  <wp:posOffset>-88899</wp:posOffset>
                </wp:positionH>
                <wp:positionV relativeFrom="paragraph">
                  <wp:posOffset>343552</wp:posOffset>
                </wp:positionV>
                <wp:extent cx="171450" cy="19050"/>
                <wp:effectExtent b="0" l="0" r="0" t="0"/>
                <wp:wrapTopAndBottom distB="4294967295" distT="4294967295"/>
                <wp:docPr id="15" name="image16.png"/>
                <a:graphic>
                  <a:graphicData uri="http://schemas.openxmlformats.org/drawingml/2006/picture">
                    <pic:pic>
                      <pic:nvPicPr>
                        <pic:cNvPr id="0" name="image16.png"/>
                        <pic:cNvPicPr preferRelativeResize="0"/>
                      </pic:nvPicPr>
                      <pic:blipFill>
                        <a:blip r:embed="rId43"/>
                        <a:srcRect b="0" l="0" r="0" t="0"/>
                        <a:stretch>
                          <a:fillRect/>
                        </a:stretch>
                      </pic:blipFill>
                      <pic:spPr>
                        <a:xfrm>
                          <a:off x="0" y="0"/>
                          <a:ext cx="171450" cy="19050"/>
                        </a:xfrm>
                        <a:prstGeom prst="rect"/>
                        <a:ln/>
                      </pic:spPr>
                    </pic:pic>
                  </a:graphicData>
                </a:graphic>
              </wp:anchor>
            </w:drawing>
          </mc:Fallback>
        </mc:AlternateContent>
      </w:r>
    </w:p>
    <w:p w14:paraId="168D7CC7" w14:textId="77777777" w:rsidR="00A55D1D" w:rsidRDefault="00A55D1D">
      <w:pPr>
        <w:pBdr>
          <w:top w:val="nil"/>
          <w:left w:val="nil"/>
          <w:bottom w:val="nil"/>
          <w:right w:val="nil"/>
          <w:between w:val="nil"/>
        </w:pBdr>
        <w:rPr>
          <w:rFonts w:ascii="Calibri" w:eastAsia="Calibri" w:hAnsi="Calibri" w:cs="Calibri"/>
          <w:color w:val="000000"/>
        </w:rPr>
      </w:pPr>
    </w:p>
    <w:p w14:paraId="4CF8A480" w14:textId="77777777" w:rsidR="00A55D1D" w:rsidRDefault="00A55D1D">
      <w:pPr>
        <w:pBdr>
          <w:top w:val="nil"/>
          <w:left w:val="nil"/>
          <w:bottom w:val="nil"/>
          <w:right w:val="nil"/>
          <w:between w:val="nil"/>
        </w:pBdr>
        <w:rPr>
          <w:rFonts w:ascii="Calibri" w:eastAsia="Calibri" w:hAnsi="Calibri" w:cs="Calibri"/>
          <w:color w:val="000000"/>
        </w:rPr>
      </w:pPr>
    </w:p>
    <w:p w14:paraId="79CBA3E7" w14:textId="77777777" w:rsidR="00A55D1D" w:rsidRDefault="00A55D1D">
      <w:pPr>
        <w:pBdr>
          <w:top w:val="nil"/>
          <w:left w:val="nil"/>
          <w:bottom w:val="nil"/>
          <w:right w:val="nil"/>
          <w:between w:val="nil"/>
        </w:pBdr>
        <w:rPr>
          <w:rFonts w:ascii="Calibri" w:eastAsia="Calibri" w:hAnsi="Calibri" w:cs="Calibri"/>
          <w:color w:val="000000"/>
        </w:rPr>
      </w:pPr>
    </w:p>
    <w:p w14:paraId="145BDA38" w14:textId="30D82A23" w:rsidR="00A55D1D" w:rsidRDefault="007E6840">
      <w:pPr>
        <w:pBdr>
          <w:top w:val="nil"/>
          <w:left w:val="nil"/>
          <w:bottom w:val="nil"/>
          <w:right w:val="nil"/>
          <w:between w:val="nil"/>
        </w:pBdr>
        <w:jc w:val="right"/>
        <w:rPr>
          <w:rFonts w:ascii="Calibri" w:eastAsia="Calibri" w:hAnsi="Calibri" w:cs="Calibri"/>
          <w:color w:val="000000"/>
        </w:rPr>
      </w:pPr>
      <w:r>
        <w:rPr>
          <w:rFonts w:ascii="Calibri" w:eastAsia="Calibri" w:hAnsi="Calibri" w:cs="Calibri"/>
          <w:color w:val="000000"/>
          <w:u w:val="single"/>
        </w:rPr>
        <w:t xml:space="preserve"> </w:t>
      </w:r>
      <w:r>
        <w:rPr>
          <w:rFonts w:ascii="Calibri" w:eastAsia="Calibri" w:hAnsi="Calibri" w:cs="Calibri"/>
          <w:color w:val="000000"/>
          <w:u w:val="single"/>
        </w:rPr>
        <w:tab/>
      </w:r>
      <w:r>
        <w:rPr>
          <w:rFonts w:ascii="Calibri" w:eastAsia="Calibri" w:hAnsi="Calibri" w:cs="Calibri"/>
          <w:color w:val="000000"/>
        </w:rPr>
        <w:t>,</w:t>
      </w:r>
      <w:r>
        <w:rPr>
          <w:rFonts w:ascii="Calibri" w:eastAsia="Calibri" w:hAnsi="Calibri" w:cs="Calibri"/>
          <w:color w:val="000000"/>
          <w:u w:val="single"/>
        </w:rPr>
        <w:t xml:space="preserve"> </w:t>
      </w:r>
      <w:r>
        <w:rPr>
          <w:rFonts w:ascii="Calibri" w:eastAsia="Calibri" w:hAnsi="Calibri" w:cs="Calibri"/>
          <w:color w:val="000000"/>
          <w:u w:val="single"/>
        </w:rPr>
        <w:tab/>
      </w:r>
      <w:r>
        <w:rPr>
          <w:rFonts w:ascii="Calibri" w:eastAsia="Calibri" w:hAnsi="Calibri" w:cs="Calibri"/>
          <w:color w:val="000000"/>
        </w:rPr>
        <w:t>de</w:t>
      </w:r>
      <w:r>
        <w:rPr>
          <w:rFonts w:ascii="Calibri" w:eastAsia="Calibri" w:hAnsi="Calibri" w:cs="Calibri"/>
          <w:color w:val="000000"/>
          <w:u w:val="single"/>
        </w:rPr>
        <w:t xml:space="preserve"> </w:t>
      </w:r>
      <w:r>
        <w:rPr>
          <w:rFonts w:ascii="Calibri" w:eastAsia="Calibri" w:hAnsi="Calibri" w:cs="Calibri"/>
          <w:color w:val="000000"/>
          <w:u w:val="single"/>
        </w:rPr>
        <w:tab/>
      </w:r>
      <w:proofErr w:type="spellStart"/>
      <w:r>
        <w:rPr>
          <w:rFonts w:ascii="Calibri" w:eastAsia="Calibri" w:hAnsi="Calibri" w:cs="Calibri"/>
          <w:color w:val="000000"/>
        </w:rPr>
        <w:t>de</w:t>
      </w:r>
      <w:proofErr w:type="spellEnd"/>
      <w:r>
        <w:rPr>
          <w:rFonts w:ascii="Calibri" w:eastAsia="Calibri" w:hAnsi="Calibri" w:cs="Calibri"/>
          <w:color w:val="000000"/>
        </w:rPr>
        <w:t xml:space="preserve"> 202</w:t>
      </w:r>
      <w:r w:rsidR="004C50D7">
        <w:rPr>
          <w:rFonts w:ascii="Calibri" w:eastAsia="Calibri" w:hAnsi="Calibri" w:cs="Calibri"/>
          <w:color w:val="000000"/>
        </w:rPr>
        <w:t>1</w:t>
      </w:r>
      <w:r>
        <w:rPr>
          <w:rFonts w:ascii="Calibri" w:eastAsia="Calibri" w:hAnsi="Calibri" w:cs="Calibri"/>
          <w:color w:val="000000"/>
        </w:rPr>
        <w:t>.</w:t>
      </w:r>
    </w:p>
    <w:p w14:paraId="22CF4F37" w14:textId="77777777" w:rsidR="00A55D1D" w:rsidRDefault="00A55D1D">
      <w:pPr>
        <w:pBdr>
          <w:top w:val="nil"/>
          <w:left w:val="nil"/>
          <w:bottom w:val="nil"/>
          <w:right w:val="nil"/>
          <w:between w:val="nil"/>
        </w:pBdr>
        <w:rPr>
          <w:rFonts w:ascii="Calibri" w:eastAsia="Calibri" w:hAnsi="Calibri" w:cs="Calibri"/>
          <w:color w:val="000000"/>
        </w:rPr>
      </w:pPr>
    </w:p>
    <w:p w14:paraId="061EC5A7" w14:textId="77777777" w:rsidR="00A55D1D" w:rsidRDefault="00A55D1D">
      <w:pPr>
        <w:pBdr>
          <w:top w:val="nil"/>
          <w:left w:val="nil"/>
          <w:bottom w:val="nil"/>
          <w:right w:val="nil"/>
          <w:between w:val="nil"/>
        </w:pBdr>
        <w:rPr>
          <w:rFonts w:ascii="Calibri" w:eastAsia="Calibri" w:hAnsi="Calibri" w:cs="Calibri"/>
          <w:color w:val="000000"/>
        </w:rPr>
      </w:pPr>
    </w:p>
    <w:p w14:paraId="659154E2" w14:textId="77777777" w:rsidR="00A55D1D" w:rsidRDefault="00A55D1D">
      <w:pPr>
        <w:pBdr>
          <w:top w:val="nil"/>
          <w:left w:val="nil"/>
          <w:bottom w:val="nil"/>
          <w:right w:val="nil"/>
          <w:between w:val="nil"/>
        </w:pBdr>
        <w:rPr>
          <w:rFonts w:ascii="Calibri" w:eastAsia="Calibri" w:hAnsi="Calibri" w:cs="Calibri"/>
          <w:color w:val="000000"/>
        </w:rPr>
      </w:pPr>
    </w:p>
    <w:p w14:paraId="13724B4E" w14:textId="77777777" w:rsidR="00A55D1D" w:rsidRDefault="00A55D1D">
      <w:pPr>
        <w:pBdr>
          <w:top w:val="nil"/>
          <w:left w:val="nil"/>
          <w:bottom w:val="nil"/>
          <w:right w:val="nil"/>
          <w:between w:val="nil"/>
        </w:pBdr>
        <w:rPr>
          <w:rFonts w:ascii="Calibri" w:eastAsia="Calibri" w:hAnsi="Calibri" w:cs="Calibri"/>
          <w:color w:val="000000"/>
        </w:rPr>
      </w:pPr>
    </w:p>
    <w:p w14:paraId="22BFA3B7" w14:textId="77777777" w:rsidR="00A55D1D" w:rsidRDefault="00A55D1D">
      <w:pPr>
        <w:pBdr>
          <w:top w:val="nil"/>
          <w:left w:val="nil"/>
          <w:bottom w:val="nil"/>
          <w:right w:val="nil"/>
          <w:between w:val="nil"/>
        </w:pBdr>
        <w:rPr>
          <w:rFonts w:ascii="Calibri" w:eastAsia="Calibri" w:hAnsi="Calibri" w:cs="Calibri"/>
          <w:color w:val="000000"/>
        </w:rPr>
      </w:pPr>
    </w:p>
    <w:p w14:paraId="2CF855AF" w14:textId="77777777" w:rsidR="00A55D1D" w:rsidRDefault="007E6840">
      <w:pPr>
        <w:pBdr>
          <w:top w:val="nil"/>
          <w:left w:val="nil"/>
          <w:bottom w:val="nil"/>
          <w:right w:val="nil"/>
          <w:between w:val="nil"/>
        </w:pBdr>
        <w:jc w:val="right"/>
        <w:rPr>
          <w:rFonts w:ascii="Calibri" w:eastAsia="Calibri" w:hAnsi="Calibri" w:cs="Calibri"/>
          <w:color w:val="000000"/>
        </w:rPr>
      </w:pPr>
      <w:r>
        <w:rPr>
          <w:rFonts w:ascii="Calibri" w:eastAsia="Calibri" w:hAnsi="Calibri" w:cs="Calibri"/>
          <w:color w:val="000000"/>
        </w:rPr>
        <w:t>_______________________________________________</w:t>
      </w:r>
    </w:p>
    <w:p w14:paraId="4DFBE8E0" w14:textId="77777777" w:rsidR="00A55D1D" w:rsidRDefault="007E6840">
      <w:pPr>
        <w:pBdr>
          <w:top w:val="nil"/>
          <w:left w:val="nil"/>
          <w:bottom w:val="nil"/>
          <w:right w:val="nil"/>
          <w:between w:val="nil"/>
        </w:pBdr>
        <w:jc w:val="right"/>
        <w:rPr>
          <w:rFonts w:ascii="Calibri" w:eastAsia="Calibri" w:hAnsi="Calibri" w:cs="Calibri"/>
          <w:color w:val="000000"/>
        </w:rPr>
      </w:pPr>
      <w:r>
        <w:rPr>
          <w:rFonts w:ascii="Calibri" w:eastAsia="Calibri" w:hAnsi="Calibri" w:cs="Calibri"/>
          <w:color w:val="000000"/>
        </w:rPr>
        <w:t>Assinatura do Representante Legal</w:t>
      </w:r>
    </w:p>
    <w:p w14:paraId="5421AC18" w14:textId="77777777" w:rsidR="00A55D1D" w:rsidRDefault="00A55D1D">
      <w:pPr>
        <w:rPr>
          <w:rFonts w:ascii="Calibri" w:eastAsia="Calibri" w:hAnsi="Calibri" w:cs="Calibri"/>
        </w:rPr>
      </w:pPr>
    </w:p>
    <w:p w14:paraId="2AD402F1" w14:textId="77777777" w:rsidR="00A55D1D" w:rsidRDefault="00A55D1D">
      <w:pPr>
        <w:rPr>
          <w:rFonts w:ascii="Calibri" w:eastAsia="Calibri" w:hAnsi="Calibri" w:cs="Calibri"/>
        </w:rPr>
      </w:pPr>
    </w:p>
    <w:p w14:paraId="22819272" w14:textId="77777777" w:rsidR="00A55D1D" w:rsidRDefault="00A55D1D">
      <w:pPr>
        <w:rPr>
          <w:rFonts w:ascii="Calibri" w:eastAsia="Calibri" w:hAnsi="Calibri" w:cs="Calibri"/>
        </w:rPr>
      </w:pPr>
    </w:p>
    <w:p w14:paraId="5FDBF069" w14:textId="77777777" w:rsidR="00A55D1D" w:rsidRDefault="00A55D1D">
      <w:pPr>
        <w:rPr>
          <w:rFonts w:ascii="Calibri" w:eastAsia="Calibri" w:hAnsi="Calibri" w:cs="Calibri"/>
        </w:rPr>
      </w:pPr>
    </w:p>
    <w:p w14:paraId="13A2D38C" w14:textId="77777777" w:rsidR="00A55D1D" w:rsidRDefault="00A55D1D">
      <w:pPr>
        <w:rPr>
          <w:rFonts w:ascii="Calibri" w:eastAsia="Calibri" w:hAnsi="Calibri" w:cs="Calibri"/>
        </w:rPr>
      </w:pPr>
    </w:p>
    <w:p w14:paraId="689A6ECF" w14:textId="77777777" w:rsidR="00A55D1D" w:rsidRDefault="00A55D1D">
      <w:pPr>
        <w:rPr>
          <w:rFonts w:ascii="Calibri" w:eastAsia="Calibri" w:hAnsi="Calibri" w:cs="Calibri"/>
        </w:rPr>
      </w:pPr>
    </w:p>
    <w:p w14:paraId="0799E9F2" w14:textId="77777777" w:rsidR="00A55D1D" w:rsidRDefault="00A55D1D">
      <w:pPr>
        <w:rPr>
          <w:rFonts w:ascii="Calibri" w:eastAsia="Calibri" w:hAnsi="Calibri" w:cs="Calibri"/>
        </w:rPr>
      </w:pPr>
    </w:p>
    <w:p w14:paraId="36B0AE39" w14:textId="77777777" w:rsidR="00A55D1D" w:rsidRDefault="00A55D1D">
      <w:pPr>
        <w:rPr>
          <w:rFonts w:ascii="Calibri" w:eastAsia="Calibri" w:hAnsi="Calibri" w:cs="Calibri"/>
        </w:rPr>
      </w:pPr>
    </w:p>
    <w:p w14:paraId="33189B39" w14:textId="77777777" w:rsidR="00A55D1D" w:rsidRDefault="00A55D1D">
      <w:pPr>
        <w:rPr>
          <w:rFonts w:ascii="Calibri" w:eastAsia="Calibri" w:hAnsi="Calibri" w:cs="Calibri"/>
        </w:rPr>
      </w:pPr>
    </w:p>
    <w:p w14:paraId="52079D5E" w14:textId="77777777" w:rsidR="00A55D1D" w:rsidRDefault="00A55D1D">
      <w:pPr>
        <w:rPr>
          <w:rFonts w:ascii="Calibri" w:eastAsia="Calibri" w:hAnsi="Calibri" w:cs="Calibri"/>
        </w:rPr>
      </w:pPr>
    </w:p>
    <w:p w14:paraId="092CF9D1" w14:textId="77777777" w:rsidR="00A55D1D" w:rsidRDefault="00A55D1D">
      <w:pPr>
        <w:rPr>
          <w:rFonts w:ascii="Calibri" w:eastAsia="Calibri" w:hAnsi="Calibri" w:cs="Calibri"/>
        </w:rPr>
      </w:pPr>
    </w:p>
    <w:p w14:paraId="1D787229" w14:textId="77777777" w:rsidR="00A55D1D" w:rsidRDefault="00A55D1D">
      <w:pPr>
        <w:rPr>
          <w:rFonts w:ascii="Calibri" w:eastAsia="Calibri" w:hAnsi="Calibri" w:cs="Calibri"/>
        </w:rPr>
      </w:pPr>
    </w:p>
    <w:p w14:paraId="30C06151" w14:textId="77777777" w:rsidR="00A55D1D" w:rsidRDefault="00A55D1D">
      <w:pPr>
        <w:rPr>
          <w:rFonts w:ascii="Calibri" w:eastAsia="Calibri" w:hAnsi="Calibri" w:cs="Calibri"/>
        </w:rPr>
      </w:pPr>
    </w:p>
    <w:p w14:paraId="5F6232C5" w14:textId="77777777" w:rsidR="00A55D1D" w:rsidRDefault="00A55D1D">
      <w:pPr>
        <w:rPr>
          <w:rFonts w:ascii="Calibri" w:eastAsia="Calibri" w:hAnsi="Calibri" w:cs="Calibri"/>
        </w:rPr>
      </w:pPr>
    </w:p>
    <w:p w14:paraId="5542A14E" w14:textId="77777777" w:rsidR="00A55D1D" w:rsidRDefault="00A55D1D">
      <w:pPr>
        <w:rPr>
          <w:rFonts w:ascii="Calibri" w:eastAsia="Calibri" w:hAnsi="Calibri" w:cs="Calibri"/>
        </w:rPr>
      </w:pPr>
    </w:p>
    <w:p w14:paraId="78332332" w14:textId="77777777" w:rsidR="00A55D1D" w:rsidRDefault="00A55D1D">
      <w:pPr>
        <w:rPr>
          <w:rFonts w:ascii="Calibri" w:eastAsia="Calibri" w:hAnsi="Calibri" w:cs="Calibri"/>
        </w:rPr>
      </w:pPr>
    </w:p>
    <w:p w14:paraId="5CDA2AA6" w14:textId="77777777" w:rsidR="00A55D1D" w:rsidRDefault="00A55D1D">
      <w:pPr>
        <w:rPr>
          <w:rFonts w:ascii="Calibri" w:eastAsia="Calibri" w:hAnsi="Calibri" w:cs="Calibri"/>
        </w:rPr>
      </w:pPr>
    </w:p>
    <w:p w14:paraId="38A31B51" w14:textId="77777777" w:rsidR="00A55D1D" w:rsidRDefault="00A55D1D">
      <w:pPr>
        <w:rPr>
          <w:rFonts w:ascii="Calibri" w:eastAsia="Calibri" w:hAnsi="Calibri" w:cs="Calibri"/>
        </w:rPr>
      </w:pPr>
    </w:p>
    <w:p w14:paraId="645BB350" w14:textId="45EE40B9" w:rsidR="00A55D1D" w:rsidRDefault="00A55D1D">
      <w:pPr>
        <w:rPr>
          <w:rFonts w:ascii="Calibri" w:eastAsia="Calibri" w:hAnsi="Calibri" w:cs="Calibri"/>
        </w:rPr>
      </w:pPr>
    </w:p>
    <w:p w14:paraId="6035D179" w14:textId="77777777" w:rsidR="00834618" w:rsidRDefault="00834618">
      <w:pPr>
        <w:rPr>
          <w:rFonts w:ascii="Calibri" w:eastAsia="Calibri" w:hAnsi="Calibri" w:cs="Calibri"/>
        </w:rPr>
      </w:pPr>
    </w:p>
    <w:p w14:paraId="2CFAE971" w14:textId="77777777" w:rsidR="00A55D1D" w:rsidRDefault="00A55D1D">
      <w:pPr>
        <w:rPr>
          <w:rFonts w:ascii="Calibri" w:eastAsia="Calibri" w:hAnsi="Calibri" w:cs="Calibri"/>
        </w:rPr>
      </w:pPr>
    </w:p>
    <w:p w14:paraId="30DA64AD" w14:textId="77777777" w:rsidR="00A55D1D" w:rsidRDefault="00A55D1D">
      <w:pPr>
        <w:rPr>
          <w:rFonts w:ascii="Calibri" w:eastAsia="Calibri" w:hAnsi="Calibri" w:cs="Calibri"/>
        </w:rPr>
      </w:pPr>
    </w:p>
    <w:tbl>
      <w:tblPr>
        <w:tblStyle w:val="a3"/>
        <w:tblW w:w="8978" w:type="dxa"/>
        <w:jc w:val="center"/>
        <w:tblInd w:w="0" w:type="dxa"/>
        <w:tblLayout w:type="fixed"/>
        <w:tblLook w:val="0400" w:firstRow="0" w:lastRow="0" w:firstColumn="0" w:lastColumn="0" w:noHBand="0" w:noVBand="1"/>
      </w:tblPr>
      <w:tblGrid>
        <w:gridCol w:w="8978"/>
      </w:tblGrid>
      <w:tr w:rsidR="00A55D1D" w14:paraId="69BD4856" w14:textId="77777777">
        <w:trPr>
          <w:jc w:val="center"/>
        </w:trPr>
        <w:tc>
          <w:tcPr>
            <w:tcW w:w="8978" w:type="dxa"/>
            <w:shd w:val="clear" w:color="auto" w:fill="DBE5F1"/>
          </w:tcPr>
          <w:p w14:paraId="45550568" w14:textId="77777777" w:rsidR="00A55D1D" w:rsidRDefault="007E6840">
            <w:pPr>
              <w:jc w:val="center"/>
              <w:rPr>
                <w:rFonts w:ascii="Calibri" w:eastAsia="Calibri" w:hAnsi="Calibri" w:cs="Calibri"/>
                <w:sz w:val="28"/>
                <w:szCs w:val="28"/>
              </w:rPr>
            </w:pPr>
            <w:r>
              <w:rPr>
                <w:rFonts w:ascii="Calibri" w:eastAsia="Calibri" w:hAnsi="Calibri" w:cs="Calibri"/>
                <w:sz w:val="28"/>
                <w:szCs w:val="28"/>
              </w:rPr>
              <w:lastRenderedPageBreak/>
              <w:t>ANEXO VII – DECLARAÇÃO DE ENQUADRAMENTO DE MICROEMPRESA OU EMPRESA DE PEQUENO PORTE</w:t>
            </w:r>
          </w:p>
        </w:tc>
      </w:tr>
    </w:tbl>
    <w:p w14:paraId="1D8CF81E" w14:textId="77777777" w:rsidR="00A55D1D" w:rsidRDefault="00A55D1D">
      <w:pPr>
        <w:rPr>
          <w:rFonts w:ascii="Calibri" w:eastAsia="Calibri" w:hAnsi="Calibri" w:cs="Calibri"/>
        </w:rPr>
      </w:pPr>
    </w:p>
    <w:p w14:paraId="44174774" w14:textId="77777777" w:rsidR="00A55D1D" w:rsidRDefault="007E6840">
      <w:pPr>
        <w:rPr>
          <w:rFonts w:ascii="Calibri" w:eastAsia="Calibri" w:hAnsi="Calibri" w:cs="Calibri"/>
        </w:rPr>
      </w:pPr>
      <w:r>
        <w:rPr>
          <w:rFonts w:ascii="Calibri" w:eastAsia="Calibri" w:hAnsi="Calibri" w:cs="Calibri"/>
        </w:rPr>
        <w:t xml:space="preserve">Declaração </w:t>
      </w:r>
    </w:p>
    <w:p w14:paraId="4C1CFB97" w14:textId="77777777" w:rsidR="00A55D1D" w:rsidRDefault="00A55D1D">
      <w:pPr>
        <w:rPr>
          <w:rFonts w:ascii="Calibri" w:eastAsia="Calibri" w:hAnsi="Calibri" w:cs="Calibri"/>
        </w:rPr>
      </w:pPr>
    </w:p>
    <w:p w14:paraId="0EECB084" w14:textId="77777777" w:rsidR="00A55D1D" w:rsidRDefault="007E6840">
      <w:pPr>
        <w:rPr>
          <w:rFonts w:ascii="Calibri" w:eastAsia="Calibri" w:hAnsi="Calibri" w:cs="Calibri"/>
        </w:rPr>
      </w:pPr>
      <w:r>
        <w:rPr>
          <w:rFonts w:ascii="Calibri" w:eastAsia="Calibri" w:hAnsi="Calibri" w:cs="Calibri"/>
        </w:rPr>
        <w:t>DECLARAÇÃO DE ENQUADRAMENTO DE MICROEMPRESA OU EMPRESA DE PEQUENO PORTE NO PROCESSO DE AQUISIÇÃO NA MODALIDADE PREGÃO ELETRÔNICO – CONTRATAÇÃO DE EMPRESA PARA AQUISIÇÃO DE EQUIPAMENTO ESPORTIVO.</w:t>
      </w:r>
    </w:p>
    <w:p w14:paraId="293C7792" w14:textId="77777777" w:rsidR="00A55D1D" w:rsidRDefault="00A55D1D">
      <w:pPr>
        <w:rPr>
          <w:rFonts w:ascii="Calibri" w:eastAsia="Calibri" w:hAnsi="Calibri" w:cs="Calibri"/>
        </w:rPr>
      </w:pPr>
    </w:p>
    <w:p w14:paraId="0FC3D7AF" w14:textId="77777777" w:rsidR="00A55D1D" w:rsidRDefault="007E6840">
      <w:pPr>
        <w:rPr>
          <w:rFonts w:ascii="Calibri" w:eastAsia="Calibri" w:hAnsi="Calibri" w:cs="Calibri"/>
        </w:rPr>
      </w:pPr>
      <w:r>
        <w:rPr>
          <w:rFonts w:ascii="Calibri" w:eastAsia="Calibri" w:hAnsi="Calibri" w:cs="Calibri"/>
        </w:rPr>
        <w:t>A empresa_________________________________________________________, inscrita no CNPJ/MF nº _______________________________, por intermédio de seu(sua) representante legal, o(a) Sr.(a) _______________________________________________________, portador(a) da Carteira de Identidade nº ________________________________ e do CPF/MF nº ________________________________________, DECLARA, para fins do disposto nos subitens do Item 9., ambos do EDITAL DE PREGÃO ELETRÔNICO CBTARCO, CNPJ/MF nº, sob as sanções administrativas cabíveis e sob as penas da lei, que esta empresa, na presente data, é considerada:</w:t>
      </w:r>
    </w:p>
    <w:p w14:paraId="67361E87" w14:textId="77777777" w:rsidR="00A55D1D" w:rsidRDefault="00A55D1D">
      <w:pPr>
        <w:rPr>
          <w:rFonts w:ascii="Calibri" w:eastAsia="Calibri" w:hAnsi="Calibri" w:cs="Calibri"/>
        </w:rPr>
      </w:pPr>
    </w:p>
    <w:p w14:paraId="223E0599" w14:textId="77777777" w:rsidR="00A55D1D" w:rsidRDefault="007E6840">
      <w:pPr>
        <w:rPr>
          <w:rFonts w:ascii="Calibri" w:eastAsia="Calibri" w:hAnsi="Calibri" w:cs="Calibri"/>
        </w:rPr>
      </w:pPr>
      <w:r>
        <w:rPr>
          <w:rFonts w:ascii="Calibri" w:eastAsia="Calibri" w:hAnsi="Calibri" w:cs="Calibri"/>
        </w:rPr>
        <w:t xml:space="preserve"> </w:t>
      </w:r>
      <w:proofErr w:type="gramStart"/>
      <w:r>
        <w:rPr>
          <w:rFonts w:ascii="Calibri" w:eastAsia="Calibri" w:hAnsi="Calibri" w:cs="Calibri"/>
        </w:rPr>
        <w:t>( )</w:t>
      </w:r>
      <w:proofErr w:type="gramEnd"/>
      <w:r>
        <w:rPr>
          <w:rFonts w:ascii="Calibri" w:eastAsia="Calibri" w:hAnsi="Calibri" w:cs="Calibri"/>
        </w:rPr>
        <w:t xml:space="preserve"> MICROEMPRESA (ME), conforme inciso I do artigo 3º da Lei Complementar nº 123, de</w:t>
      </w:r>
    </w:p>
    <w:p w14:paraId="40698F48" w14:textId="77777777" w:rsidR="00A55D1D" w:rsidRDefault="007E6840">
      <w:pPr>
        <w:rPr>
          <w:rFonts w:ascii="Calibri" w:eastAsia="Calibri" w:hAnsi="Calibri" w:cs="Calibri"/>
        </w:rPr>
      </w:pPr>
      <w:r>
        <w:rPr>
          <w:rFonts w:ascii="Calibri" w:eastAsia="Calibri" w:hAnsi="Calibri" w:cs="Calibri"/>
        </w:rPr>
        <w:t>14/12/2006;</w:t>
      </w:r>
    </w:p>
    <w:p w14:paraId="2CAA88AF" w14:textId="77777777" w:rsidR="00A55D1D" w:rsidRDefault="00A55D1D">
      <w:pPr>
        <w:rPr>
          <w:rFonts w:ascii="Calibri" w:eastAsia="Calibri" w:hAnsi="Calibri" w:cs="Calibri"/>
        </w:rPr>
      </w:pPr>
    </w:p>
    <w:p w14:paraId="254A7F03" w14:textId="77777777" w:rsidR="00A55D1D" w:rsidRDefault="007E6840">
      <w:pPr>
        <w:rPr>
          <w:rFonts w:ascii="Calibri" w:eastAsia="Calibri" w:hAnsi="Calibri" w:cs="Calibri"/>
        </w:rPr>
      </w:pPr>
      <w:r>
        <w:rPr>
          <w:rFonts w:ascii="Calibri" w:eastAsia="Calibri" w:hAnsi="Calibri" w:cs="Calibri"/>
        </w:rPr>
        <w:t xml:space="preserve"> </w:t>
      </w:r>
      <w:proofErr w:type="gramStart"/>
      <w:r>
        <w:rPr>
          <w:rFonts w:ascii="Calibri" w:eastAsia="Calibri" w:hAnsi="Calibri" w:cs="Calibri"/>
        </w:rPr>
        <w:t>( )</w:t>
      </w:r>
      <w:proofErr w:type="gramEnd"/>
      <w:r>
        <w:rPr>
          <w:rFonts w:ascii="Calibri" w:eastAsia="Calibri" w:hAnsi="Calibri" w:cs="Calibri"/>
        </w:rPr>
        <w:t xml:space="preserve"> EMPRESA DE PEQUENO PORTE (EPP), conforme inciso II do artigo 3º da Lei Complementar nº 123, de 14/12/2006.</w:t>
      </w:r>
    </w:p>
    <w:p w14:paraId="35F75CF9" w14:textId="77777777" w:rsidR="00A55D1D" w:rsidRDefault="00A55D1D">
      <w:pPr>
        <w:rPr>
          <w:rFonts w:ascii="Calibri" w:eastAsia="Calibri" w:hAnsi="Calibri" w:cs="Calibri"/>
        </w:rPr>
      </w:pPr>
    </w:p>
    <w:p w14:paraId="6DB68FDA" w14:textId="77777777" w:rsidR="00A55D1D" w:rsidRDefault="007E6840">
      <w:pPr>
        <w:rPr>
          <w:rFonts w:ascii="Calibri" w:eastAsia="Calibri" w:hAnsi="Calibri" w:cs="Calibri"/>
        </w:rPr>
      </w:pPr>
      <w:r>
        <w:rPr>
          <w:rFonts w:ascii="Calibri" w:eastAsia="Calibri" w:hAnsi="Calibri" w:cs="Calibri"/>
        </w:rPr>
        <w:t>Declara ainda que, a empresa retro mencionada está excluída das vedações constantes do parágrafo 4º do artigo 3º da Lei Complementar nº 123, de 14 de dezembro de 2006, comprometendo-se a promover a regularização de eventuais defeitos ou restrições existentes na documentação exigida para efeito de regularidade fiscal, caso seja declarada vencedora do certame. Por ser verdade, firma-se o presente.</w:t>
      </w:r>
    </w:p>
    <w:p w14:paraId="0FB97E68" w14:textId="77777777" w:rsidR="00A55D1D" w:rsidRDefault="00A55D1D">
      <w:pPr>
        <w:rPr>
          <w:rFonts w:ascii="Calibri" w:eastAsia="Calibri" w:hAnsi="Calibri" w:cs="Calibri"/>
        </w:rPr>
      </w:pPr>
    </w:p>
    <w:p w14:paraId="5A3317F3" w14:textId="77777777" w:rsidR="00A55D1D" w:rsidRDefault="007E6840">
      <w:pPr>
        <w:rPr>
          <w:rFonts w:ascii="Calibri" w:eastAsia="Calibri" w:hAnsi="Calibri" w:cs="Calibri"/>
        </w:rPr>
      </w:pPr>
      <w:r>
        <w:rPr>
          <w:rFonts w:ascii="Calibri" w:eastAsia="Calibri" w:hAnsi="Calibri" w:cs="Calibri"/>
        </w:rPr>
        <w:t>[Local e data]</w:t>
      </w:r>
    </w:p>
    <w:p w14:paraId="752A99A5" w14:textId="77777777" w:rsidR="00A55D1D" w:rsidRDefault="00A55D1D">
      <w:pPr>
        <w:rPr>
          <w:rFonts w:ascii="Calibri" w:eastAsia="Calibri" w:hAnsi="Calibri" w:cs="Calibri"/>
        </w:rPr>
      </w:pPr>
    </w:p>
    <w:p w14:paraId="7E553D02" w14:textId="77777777" w:rsidR="00A55D1D" w:rsidRDefault="00A55D1D">
      <w:pPr>
        <w:rPr>
          <w:rFonts w:ascii="Calibri" w:eastAsia="Calibri" w:hAnsi="Calibri" w:cs="Calibri"/>
        </w:rPr>
      </w:pPr>
    </w:p>
    <w:p w14:paraId="27126F7D" w14:textId="77777777" w:rsidR="00A55D1D" w:rsidRDefault="00A55D1D">
      <w:pPr>
        <w:rPr>
          <w:rFonts w:ascii="Calibri" w:eastAsia="Calibri" w:hAnsi="Calibri" w:cs="Calibri"/>
        </w:rPr>
      </w:pPr>
    </w:p>
    <w:p w14:paraId="094BC855" w14:textId="77777777" w:rsidR="00A55D1D" w:rsidRDefault="007E6840">
      <w:pPr>
        <w:rPr>
          <w:rFonts w:ascii="Calibri" w:eastAsia="Calibri" w:hAnsi="Calibri" w:cs="Calibri"/>
        </w:rPr>
      </w:pPr>
      <w:r>
        <w:rPr>
          <w:rFonts w:ascii="Calibri" w:eastAsia="Calibri" w:hAnsi="Calibri" w:cs="Calibri"/>
        </w:rPr>
        <w:t>Nome e assinatura do(s) representante(s) legal(ais) ou do(a) procurador(a) da empresa licitante. CPF/MF</w:t>
      </w:r>
    </w:p>
    <w:p w14:paraId="3B512804" w14:textId="77777777" w:rsidR="00A55D1D" w:rsidRDefault="00A55D1D">
      <w:pPr>
        <w:rPr>
          <w:rFonts w:ascii="Calibri" w:eastAsia="Calibri" w:hAnsi="Calibri" w:cs="Calibri"/>
        </w:rPr>
      </w:pPr>
    </w:p>
    <w:p w14:paraId="3378F1B4" w14:textId="77777777" w:rsidR="00A55D1D" w:rsidRDefault="00A55D1D">
      <w:pPr>
        <w:rPr>
          <w:rFonts w:ascii="Calibri" w:eastAsia="Calibri" w:hAnsi="Calibri" w:cs="Calibri"/>
        </w:rPr>
      </w:pPr>
    </w:p>
    <w:p w14:paraId="41DD4E79" w14:textId="77777777" w:rsidR="00A55D1D" w:rsidRDefault="007E6840">
      <w:pPr>
        <w:rPr>
          <w:rFonts w:ascii="Calibri" w:eastAsia="Calibri" w:hAnsi="Calibri" w:cs="Calibri"/>
        </w:rPr>
      </w:pPr>
      <w:r>
        <w:rPr>
          <w:rFonts w:ascii="Calibri" w:eastAsia="Calibri" w:hAnsi="Calibri" w:cs="Calibri"/>
        </w:rPr>
        <w:t>Observação: Assinalar com um “X” a condição da empresa.</w:t>
      </w:r>
    </w:p>
    <w:p w14:paraId="621847C1" w14:textId="77777777" w:rsidR="00A55D1D" w:rsidRDefault="00A55D1D">
      <w:pPr>
        <w:rPr>
          <w:rFonts w:ascii="Calibri" w:eastAsia="Calibri" w:hAnsi="Calibri" w:cs="Calibri"/>
        </w:rPr>
        <w:sectPr w:rsidR="00A55D1D">
          <w:headerReference w:type="default" r:id="rId44"/>
          <w:pgSz w:w="11900" w:h="16860"/>
          <w:pgMar w:top="2380" w:right="1410" w:bottom="940" w:left="1843" w:header="706" w:footer="697" w:gutter="0"/>
          <w:cols w:space="720" w:equalWidth="0">
            <w:col w:w="8838"/>
          </w:cols>
        </w:sectPr>
      </w:pPr>
    </w:p>
    <w:p w14:paraId="5885A21C"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noProof/>
          <w:color w:val="000000"/>
        </w:rPr>
        <w:lastRenderedPageBreak/>
        <mc:AlternateContent>
          <mc:Choice Requires="wps">
            <w:drawing>
              <wp:inline distT="0" distB="0" distL="0" distR="0" wp14:anchorId="06014350" wp14:editId="798015EC">
                <wp:extent cx="5870575" cy="248920"/>
                <wp:effectExtent l="0" t="0" r="0" b="1905"/>
                <wp:docPr id="27" name="Caixa de Texto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0575" cy="248920"/>
                        </a:xfrm>
                        <a:prstGeom prst="rect">
                          <a:avLst/>
                        </a:prstGeom>
                        <a:solidFill>
                          <a:srgbClr val="DBE3EF"/>
                        </a:solidFill>
                        <a:ln>
                          <a:noFill/>
                        </a:ln>
                      </wps:spPr>
                      <wps:txbx>
                        <w:txbxContent>
                          <w:p w14:paraId="43AD51DB" w14:textId="77777777" w:rsidR="00C6746F" w:rsidRPr="00A40233" w:rsidRDefault="00C6746F" w:rsidP="00E8590E">
                            <w:r w:rsidRPr="00A40233">
                              <w:t>ANEXO VII</w:t>
                            </w:r>
                            <w:r>
                              <w:t>I</w:t>
                            </w:r>
                            <w:r w:rsidRPr="00A40233">
                              <w:t xml:space="preserve"> – MINUTA DO INSTRUMENTO CONTRATUAL</w:t>
                            </w:r>
                          </w:p>
                        </w:txbxContent>
                      </wps:txbx>
                      <wps:bodyPr rot="0" vert="horz" wrap="square" lIns="0" tIns="0" rIns="0" bIns="0" anchor="t" anchorCtr="0" upright="1">
                        <a:noAutofit/>
                      </wps:bodyPr>
                    </wps:wsp>
                  </a:graphicData>
                </a:graphic>
              </wp:inline>
            </w:drawing>
          </mc:Choice>
          <mc:Fallback>
            <w:pict>
              <v:shape w14:anchorId="06014350" id="Caixa de Texto 27" o:spid="_x0000_s1033" type="#_x0000_t202" style="width:462.25pt;height:1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" fillcolor="#dbe3ef" stroked="f">
                <v:textbox inset="0,0,0,0">
                  <w:txbxContent>
                    <w:p w14:paraId="43AD51DB" w14:textId="77777777" w:rsidR="00C6746F" w:rsidRPr="00A40233" w:rsidRDefault="00C6746F" w:rsidP="00E8590E">
                      <w:r w:rsidRPr="00A40233">
                        <w:t>ANEXO VII</w:t>
                      </w:r>
                      <w:r>
                        <w:t>I</w:t>
                      </w:r>
                      <w:r w:rsidRPr="00A40233">
                        <w:t xml:space="preserve"> – MINUTA DO INSTRUMENTO CONTRATUAL</w:t>
                      </w:r>
                    </w:p>
                  </w:txbxContent>
                </v:textbox>
                <w10:anchorlock/>
              </v:shape>
            </w:pict>
          </mc:Fallback>
        </mc:AlternateContent>
      </w:r>
    </w:p>
    <w:p w14:paraId="19A8F4B3" w14:textId="77777777" w:rsidR="00A55D1D" w:rsidRDefault="00A55D1D">
      <w:pPr>
        <w:pBdr>
          <w:top w:val="nil"/>
          <w:left w:val="nil"/>
          <w:bottom w:val="nil"/>
          <w:right w:val="nil"/>
          <w:between w:val="nil"/>
        </w:pBdr>
        <w:rPr>
          <w:rFonts w:ascii="Calibri" w:eastAsia="Calibri" w:hAnsi="Calibri" w:cs="Calibri"/>
          <w:color w:val="000000"/>
        </w:rPr>
      </w:pPr>
    </w:p>
    <w:p w14:paraId="01C0396B" w14:textId="77777777" w:rsidR="00A55D1D" w:rsidRDefault="00A55D1D">
      <w:pPr>
        <w:pBdr>
          <w:top w:val="nil"/>
          <w:left w:val="nil"/>
          <w:bottom w:val="nil"/>
          <w:right w:val="nil"/>
          <w:between w:val="nil"/>
        </w:pBdr>
        <w:rPr>
          <w:rFonts w:ascii="Calibri" w:eastAsia="Calibri" w:hAnsi="Calibri" w:cs="Calibri"/>
          <w:color w:val="000000"/>
        </w:rPr>
      </w:pPr>
    </w:p>
    <w:p w14:paraId="46676ECD" w14:textId="77777777" w:rsidR="00A55D1D" w:rsidRDefault="007E6840">
      <w:pPr>
        <w:ind w:left="2835"/>
      </w:pPr>
      <w:r>
        <w:t>Contratação de XXXXXX, que entre si celebram a Confederação Brasileira de Tiro com Arco e a empresa XXXXXXX.</w:t>
      </w:r>
    </w:p>
    <w:p w14:paraId="09127968" w14:textId="77777777" w:rsidR="00A55D1D" w:rsidRDefault="00A55D1D">
      <w:pPr>
        <w:pBdr>
          <w:top w:val="nil"/>
          <w:left w:val="nil"/>
          <w:bottom w:val="nil"/>
          <w:right w:val="nil"/>
          <w:between w:val="nil"/>
        </w:pBdr>
        <w:rPr>
          <w:rFonts w:ascii="Calibri" w:eastAsia="Calibri" w:hAnsi="Calibri" w:cs="Calibri"/>
          <w:color w:val="000000"/>
        </w:rPr>
      </w:pPr>
    </w:p>
    <w:p w14:paraId="24C8477A" w14:textId="77777777" w:rsidR="00A55D1D" w:rsidRDefault="00A55D1D">
      <w:pPr>
        <w:pBdr>
          <w:top w:val="nil"/>
          <w:left w:val="nil"/>
          <w:bottom w:val="nil"/>
          <w:right w:val="nil"/>
          <w:between w:val="nil"/>
        </w:pBdr>
        <w:rPr>
          <w:rFonts w:ascii="Calibri" w:eastAsia="Calibri" w:hAnsi="Calibri" w:cs="Calibri"/>
          <w:color w:val="000000"/>
        </w:rPr>
      </w:pPr>
    </w:p>
    <w:p w14:paraId="326ACBBE" w14:textId="77777777" w:rsidR="00A55D1D" w:rsidRDefault="00A55D1D">
      <w:pPr>
        <w:pBdr>
          <w:top w:val="nil"/>
          <w:left w:val="nil"/>
          <w:bottom w:val="nil"/>
          <w:right w:val="nil"/>
          <w:between w:val="nil"/>
        </w:pBdr>
        <w:rPr>
          <w:rFonts w:ascii="Calibri" w:eastAsia="Calibri" w:hAnsi="Calibri" w:cs="Calibri"/>
          <w:color w:val="000000"/>
        </w:rPr>
      </w:pPr>
    </w:p>
    <w:p w14:paraId="4617093F" w14:textId="77777777" w:rsidR="00A55D1D" w:rsidRDefault="00A55D1D">
      <w:pPr>
        <w:pBdr>
          <w:top w:val="nil"/>
          <w:left w:val="nil"/>
          <w:bottom w:val="nil"/>
          <w:right w:val="nil"/>
          <w:between w:val="nil"/>
        </w:pBdr>
        <w:rPr>
          <w:rFonts w:ascii="Calibri" w:eastAsia="Calibri" w:hAnsi="Calibri" w:cs="Calibri"/>
          <w:color w:val="000000"/>
        </w:rPr>
      </w:pPr>
    </w:p>
    <w:p w14:paraId="7CCA8BD3" w14:textId="77777777" w:rsidR="00A55D1D" w:rsidRDefault="00A55D1D">
      <w:pPr>
        <w:pBdr>
          <w:top w:val="nil"/>
          <w:left w:val="nil"/>
          <w:bottom w:val="nil"/>
          <w:right w:val="nil"/>
          <w:between w:val="nil"/>
        </w:pBdr>
        <w:rPr>
          <w:rFonts w:ascii="Calibri" w:eastAsia="Calibri" w:hAnsi="Calibri" w:cs="Calibri"/>
          <w:color w:val="000000"/>
        </w:rPr>
      </w:pPr>
    </w:p>
    <w:p w14:paraId="01632AF9" w14:textId="77777777" w:rsidR="00A55D1D" w:rsidRDefault="00A55D1D">
      <w:pPr>
        <w:pBdr>
          <w:top w:val="nil"/>
          <w:left w:val="nil"/>
          <w:bottom w:val="nil"/>
          <w:right w:val="nil"/>
          <w:between w:val="nil"/>
        </w:pBdr>
        <w:rPr>
          <w:rFonts w:ascii="Calibri" w:eastAsia="Calibri" w:hAnsi="Calibri" w:cs="Calibri"/>
          <w:color w:val="000000"/>
        </w:rPr>
      </w:pPr>
    </w:p>
    <w:p w14:paraId="547435BF"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 xml:space="preserve">CONTRATANTE:  </w:t>
      </w:r>
      <w:r>
        <w:rPr>
          <w:rFonts w:ascii="Calibri" w:eastAsia="Calibri" w:hAnsi="Calibri" w:cs="Calibri"/>
          <w:color w:val="000000"/>
        </w:rPr>
        <w:t xml:space="preserve">a CONFEDERAÇÃO BRASILEIRA DE TIRO COM ARCO, </w:t>
      </w:r>
      <w:proofErr w:type="gramStart"/>
      <w:r>
        <w:rPr>
          <w:rFonts w:ascii="Calibri" w:eastAsia="Calibri" w:hAnsi="Calibri" w:cs="Calibri"/>
          <w:color w:val="000000"/>
        </w:rPr>
        <w:t>inscrita  no</w:t>
      </w:r>
      <w:proofErr w:type="gramEnd"/>
      <w:r>
        <w:rPr>
          <w:rFonts w:ascii="Calibri" w:eastAsia="Calibri" w:hAnsi="Calibri" w:cs="Calibri"/>
          <w:color w:val="000000"/>
        </w:rPr>
        <w:t xml:space="preserve"> CNPJ</w:t>
      </w:r>
    </w:p>
    <w:p w14:paraId="093ECF6F" w14:textId="688401B2"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sob o n.º 68.760.693 /0001-54, sediada na rua Ivone dos Santos Cardoso, nº 340, </w:t>
      </w:r>
      <w:proofErr w:type="spellStart"/>
      <w:r>
        <w:rPr>
          <w:rFonts w:ascii="Calibri" w:eastAsia="Calibri" w:hAnsi="Calibri" w:cs="Calibri"/>
          <w:color w:val="000000"/>
        </w:rPr>
        <w:t>Itapeba</w:t>
      </w:r>
      <w:proofErr w:type="spellEnd"/>
      <w:r>
        <w:rPr>
          <w:rFonts w:ascii="Calibri" w:eastAsia="Calibri" w:hAnsi="Calibri" w:cs="Calibri"/>
          <w:color w:val="000000"/>
        </w:rPr>
        <w:t xml:space="preserve">, Maricá/RJ, CEP 24.913-000, através de seu Presidente, Sr. </w:t>
      </w:r>
      <w:r w:rsidR="004C50D7">
        <w:rPr>
          <w:rFonts w:ascii="Calibri" w:eastAsia="Calibri" w:hAnsi="Calibri" w:cs="Calibri"/>
          <w:color w:val="000000"/>
        </w:rPr>
        <w:t xml:space="preserve">João Luiz Araújo da </w:t>
      </w:r>
      <w:proofErr w:type="gramStart"/>
      <w:r w:rsidR="004C50D7">
        <w:rPr>
          <w:rFonts w:ascii="Calibri" w:eastAsia="Calibri" w:hAnsi="Calibri" w:cs="Calibri"/>
          <w:color w:val="000000"/>
        </w:rPr>
        <w:t xml:space="preserve">Cruz </w:t>
      </w:r>
      <w:r>
        <w:rPr>
          <w:rFonts w:ascii="Calibri" w:eastAsia="Calibri" w:hAnsi="Calibri" w:cs="Calibri"/>
          <w:color w:val="000000"/>
        </w:rPr>
        <w:t>,</w:t>
      </w:r>
      <w:proofErr w:type="gramEnd"/>
      <w:r>
        <w:rPr>
          <w:rFonts w:ascii="Calibri" w:eastAsia="Calibri" w:hAnsi="Calibri" w:cs="Calibri"/>
          <w:color w:val="000000"/>
        </w:rPr>
        <w:t xml:space="preserve"> portador da identidade nº 5.047.586 SSP/SP e inscrito no CPF sob o nº 528.542.808-49.</w:t>
      </w:r>
    </w:p>
    <w:p w14:paraId="49A89B9B" w14:textId="77777777" w:rsidR="00A55D1D" w:rsidRDefault="00A55D1D">
      <w:pPr>
        <w:pBdr>
          <w:top w:val="nil"/>
          <w:left w:val="nil"/>
          <w:bottom w:val="nil"/>
          <w:right w:val="nil"/>
          <w:between w:val="nil"/>
        </w:pBdr>
        <w:rPr>
          <w:rFonts w:ascii="Calibri" w:eastAsia="Calibri" w:hAnsi="Calibri" w:cs="Calibri"/>
          <w:color w:val="000000"/>
        </w:rPr>
      </w:pPr>
    </w:p>
    <w:p w14:paraId="646671AF"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 xml:space="preserve">CONTRATADA: </w:t>
      </w:r>
      <w:r>
        <w:rPr>
          <w:rFonts w:ascii="Calibri" w:eastAsia="Calibri" w:hAnsi="Calibri" w:cs="Calibri"/>
          <w:color w:val="000000"/>
        </w:rPr>
        <w:t xml:space="preserve">XXXXXXXX, inscrita no CNPJ sob o nº XX.XXX.XXX/0001-XX, com sede na </w:t>
      </w:r>
      <w:proofErr w:type="gramStart"/>
      <w:r>
        <w:rPr>
          <w:rFonts w:ascii="Calibri" w:eastAsia="Calibri" w:hAnsi="Calibri" w:cs="Calibri"/>
          <w:color w:val="000000"/>
        </w:rPr>
        <w:t>XXXXXXXX ,</w:t>
      </w:r>
      <w:proofErr w:type="gramEnd"/>
      <w:r>
        <w:rPr>
          <w:rFonts w:ascii="Calibri" w:eastAsia="Calibri" w:hAnsi="Calibri" w:cs="Calibri"/>
          <w:color w:val="000000"/>
        </w:rPr>
        <w:t xml:space="preserve"> representada por seu (a) sócio (a), o (a) </w:t>
      </w:r>
      <w:proofErr w:type="spellStart"/>
      <w:r>
        <w:rPr>
          <w:rFonts w:ascii="Calibri" w:eastAsia="Calibri" w:hAnsi="Calibri" w:cs="Calibri"/>
          <w:color w:val="000000"/>
        </w:rPr>
        <w:t>Sr</w:t>
      </w:r>
      <w:proofErr w:type="spellEnd"/>
      <w:r>
        <w:rPr>
          <w:rFonts w:ascii="Calibri" w:eastAsia="Calibri" w:hAnsi="Calibri" w:cs="Calibri"/>
          <w:color w:val="000000"/>
        </w:rPr>
        <w:t xml:space="preserve"> (a). </w:t>
      </w:r>
      <w:r>
        <w:rPr>
          <w:rFonts w:ascii="Calibri" w:eastAsia="Calibri" w:hAnsi="Calibri" w:cs="Calibri"/>
          <w:b/>
          <w:color w:val="000000"/>
        </w:rPr>
        <w:t>XXXXXXX</w:t>
      </w:r>
      <w:r>
        <w:rPr>
          <w:rFonts w:ascii="Calibri" w:eastAsia="Calibri" w:hAnsi="Calibri" w:cs="Calibri"/>
          <w:color w:val="000000"/>
        </w:rPr>
        <w:t>, portadora da carteira de identidade RG nº XX.XXX.XXX-X SSP/DF, e inscrita no CPF/MF sob o nº XXX.XXX.XXX-XX, doravante designada simplesmente CONTRATADA, de conformidade com a legislação vigente, celebram o presente contrato com base nas cláusulas e condições a seguir.</w:t>
      </w:r>
    </w:p>
    <w:p w14:paraId="49242163" w14:textId="77777777" w:rsidR="00A55D1D" w:rsidRDefault="00A55D1D">
      <w:pPr>
        <w:pBdr>
          <w:top w:val="nil"/>
          <w:left w:val="nil"/>
          <w:bottom w:val="nil"/>
          <w:right w:val="nil"/>
          <w:between w:val="nil"/>
        </w:pBdr>
        <w:rPr>
          <w:rFonts w:ascii="Calibri" w:eastAsia="Calibri" w:hAnsi="Calibri" w:cs="Calibri"/>
          <w:color w:val="000000"/>
        </w:rPr>
      </w:pPr>
    </w:p>
    <w:p w14:paraId="0A21B281" w14:textId="77777777" w:rsidR="00A55D1D" w:rsidRDefault="007E6840">
      <w:pPr>
        <w:numPr>
          <w:ilvl w:val="0"/>
          <w:numId w:val="2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DO OBJETO</w:t>
      </w:r>
    </w:p>
    <w:p w14:paraId="49C9A2AE"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noProof/>
          <w:color w:val="000000"/>
        </w:rPr>
        <mc:AlternateContent>
          <mc:Choice Requires="wps">
            <w:drawing>
              <wp:inline distT="0" distB="0" distL="0" distR="0" wp14:anchorId="41D5F1F9" wp14:editId="47B0C562">
                <wp:extent cx="5802630" cy="9525"/>
                <wp:effectExtent l="8890" t="4445" r="8255" b="5080"/>
                <wp:docPr id="28" name="Agrupar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2630" cy="9525"/>
                          <a:chOff x="0" y="0"/>
                          <a:chExt cx="9138" cy="15"/>
                        </a:xfrm>
                      </wpg:grpSpPr>
                      <wps:wsp>
                        <wps:cNvPr id="11" name="Conector reto 11"/>
                        <wps:cNvCnPr/>
                        <wps:spPr bwMode="auto">
                          <a:xfrm>
                            <a:off x="8" y="8"/>
                            <a:ext cx="9123" cy="0"/>
                          </a:xfrm>
                          <a:prstGeom prst="line">
                            <a:avLst/>
                          </a:prstGeom>
                          <a:noFill/>
                          <a:ln w="9144">
                            <a:solidFill>
                              <a:srgbClr val="4F81BB"/>
                            </a:solidFill>
                            <a:round/>
                            <a:headEnd/>
                            <a:tailEnd/>
                          </a:ln>
                        </wps:spPr>
                        <wps:bodyPr/>
                      </wps:wsp>
                    </wpg:wg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5819775" cy="19050"/>
                <wp:effectExtent b="0" l="0" r="0" t="0"/>
                <wp:docPr id="28" name="image29.png"/>
                <a:graphic>
                  <a:graphicData uri="http://schemas.openxmlformats.org/drawingml/2006/picture">
                    <pic:pic>
                      <pic:nvPicPr>
                        <pic:cNvPr id="0" name="image29.png"/>
                        <pic:cNvPicPr preferRelativeResize="0"/>
                      </pic:nvPicPr>
                      <pic:blipFill>
                        <a:blip r:embed="rId46"/>
                        <a:srcRect b="0" l="0" r="0" t="0"/>
                        <a:stretch>
                          <a:fillRect/>
                        </a:stretch>
                      </pic:blipFill>
                      <pic:spPr>
                        <a:xfrm>
                          <a:off x="0" y="0"/>
                          <a:ext cx="5819775" cy="19050"/>
                        </a:xfrm>
                        <a:prstGeom prst="rect"/>
                        <a:ln/>
                      </pic:spPr>
                    </pic:pic>
                  </a:graphicData>
                </a:graphic>
              </wp:inline>
            </w:drawing>
          </mc:Fallback>
        </mc:AlternateContent>
      </w:r>
    </w:p>
    <w:p w14:paraId="5772C04E" w14:textId="77777777" w:rsidR="00A55D1D" w:rsidRDefault="00A55D1D">
      <w:pPr>
        <w:pBdr>
          <w:top w:val="nil"/>
          <w:left w:val="nil"/>
          <w:bottom w:val="nil"/>
          <w:right w:val="nil"/>
          <w:between w:val="nil"/>
        </w:pBdr>
        <w:rPr>
          <w:rFonts w:ascii="Calibri" w:eastAsia="Calibri" w:hAnsi="Calibri" w:cs="Calibri"/>
          <w:color w:val="000000"/>
        </w:rPr>
      </w:pPr>
    </w:p>
    <w:p w14:paraId="68485B08" w14:textId="006F49F3" w:rsidR="00A55D1D" w:rsidRDefault="007E6840">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CLÁUSULA PRIMEIRA</w:t>
      </w:r>
      <w:r>
        <w:rPr>
          <w:rFonts w:ascii="Calibri" w:eastAsia="Calibri" w:hAnsi="Calibri" w:cs="Calibri"/>
          <w:color w:val="000000"/>
        </w:rPr>
        <w:t xml:space="preserve">. Aquisição de material técnico </w:t>
      </w:r>
      <w:proofErr w:type="gramStart"/>
      <w:r>
        <w:rPr>
          <w:rFonts w:ascii="Calibri" w:eastAsia="Calibri" w:hAnsi="Calibri" w:cs="Calibri"/>
          <w:color w:val="000000"/>
        </w:rPr>
        <w:t xml:space="preserve">esportivo </w:t>
      </w:r>
      <w:r>
        <w:rPr>
          <w:rFonts w:ascii="Calibri" w:eastAsia="Calibri" w:hAnsi="Calibri" w:cs="Calibri"/>
          <w:color w:val="000000"/>
          <w:sz w:val="20"/>
          <w:szCs w:val="20"/>
        </w:rPr>
        <w:t xml:space="preserve"> </w:t>
      </w:r>
      <w:r>
        <w:rPr>
          <w:rFonts w:ascii="Calibri" w:eastAsia="Calibri" w:hAnsi="Calibri" w:cs="Calibri"/>
          <w:color w:val="000000"/>
        </w:rPr>
        <w:t>para</w:t>
      </w:r>
      <w:proofErr w:type="gramEnd"/>
      <w:r>
        <w:rPr>
          <w:rFonts w:ascii="Calibri" w:eastAsia="Calibri" w:hAnsi="Calibri" w:cs="Calibri"/>
          <w:color w:val="000000"/>
        </w:rPr>
        <w:t xml:space="preserve"> reposição de material extraviado para fomento da modalidade, conforme as especificações constantes do Termo de Convocação nº 00</w:t>
      </w:r>
      <w:r w:rsidR="007E70D3">
        <w:rPr>
          <w:rFonts w:ascii="Calibri" w:eastAsia="Calibri" w:hAnsi="Calibri" w:cs="Calibri"/>
          <w:color w:val="000000"/>
        </w:rPr>
        <w:t>5</w:t>
      </w:r>
      <w:r>
        <w:rPr>
          <w:rFonts w:ascii="Calibri" w:eastAsia="Calibri" w:hAnsi="Calibri" w:cs="Calibri"/>
          <w:color w:val="000000"/>
        </w:rPr>
        <w:t>/2020 - ANEXO I</w:t>
      </w:r>
      <w:r>
        <w:rPr>
          <w:rFonts w:ascii="Calibri" w:eastAsia="Calibri" w:hAnsi="Calibri" w:cs="Calibri"/>
          <w:b/>
          <w:color w:val="000000"/>
        </w:rPr>
        <w:t>.</w:t>
      </w:r>
    </w:p>
    <w:p w14:paraId="3AD934EC" w14:textId="77777777" w:rsidR="00A55D1D" w:rsidRDefault="00A55D1D">
      <w:pPr>
        <w:pBdr>
          <w:top w:val="nil"/>
          <w:left w:val="nil"/>
          <w:bottom w:val="nil"/>
          <w:right w:val="nil"/>
          <w:between w:val="nil"/>
        </w:pBdr>
        <w:rPr>
          <w:rFonts w:ascii="Calibri" w:eastAsia="Calibri" w:hAnsi="Calibri" w:cs="Calibri"/>
          <w:color w:val="000000"/>
        </w:rPr>
      </w:pPr>
    </w:p>
    <w:p w14:paraId="39D0149B"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 xml:space="preserve">PARÁGRAFO ÚNICO. </w:t>
      </w:r>
      <w:r>
        <w:rPr>
          <w:rFonts w:ascii="Calibri" w:eastAsia="Calibri" w:hAnsi="Calibri" w:cs="Calibri"/>
          <w:color w:val="000000"/>
        </w:rPr>
        <w:t>Vinculam‐se ao presente contrato o Termo de Convocação e seus anexos, bem como a proposta da CONTRATADA, documentos integrantes deste instrumento independente de transcrição.</w:t>
      </w:r>
    </w:p>
    <w:p w14:paraId="7EB35419" w14:textId="77777777" w:rsidR="00A55D1D" w:rsidRDefault="00A55D1D">
      <w:pPr>
        <w:pBdr>
          <w:top w:val="nil"/>
          <w:left w:val="nil"/>
          <w:bottom w:val="nil"/>
          <w:right w:val="nil"/>
          <w:between w:val="nil"/>
        </w:pBdr>
        <w:rPr>
          <w:rFonts w:ascii="Calibri" w:eastAsia="Calibri" w:hAnsi="Calibri" w:cs="Calibri"/>
          <w:color w:val="000000"/>
        </w:rPr>
      </w:pPr>
    </w:p>
    <w:p w14:paraId="40AE4276" w14:textId="77777777" w:rsidR="00A55D1D" w:rsidRDefault="007E6840">
      <w:pPr>
        <w:numPr>
          <w:ilvl w:val="0"/>
          <w:numId w:val="2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DO VALOR CONTRATUAL</w:t>
      </w:r>
    </w:p>
    <w:p w14:paraId="78387A9C"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noProof/>
          <w:color w:val="000000"/>
        </w:rPr>
        <mc:AlternateContent>
          <mc:Choice Requires="wps">
            <w:drawing>
              <wp:inline distT="0" distB="0" distL="0" distR="0" wp14:anchorId="639117F7" wp14:editId="505156FD">
                <wp:extent cx="5802630" cy="9525"/>
                <wp:effectExtent l="8890" t="4445" r="8255" b="5080"/>
                <wp:docPr id="29" name="Agrupar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2630" cy="9525"/>
                          <a:chOff x="0" y="0"/>
                          <a:chExt cx="9138" cy="15"/>
                        </a:xfrm>
                      </wpg:grpSpPr>
                      <wps:wsp>
                        <wps:cNvPr id="12" name="Conector reto 12"/>
                        <wps:cNvCnPr/>
                        <wps:spPr bwMode="auto">
                          <a:xfrm>
                            <a:off x="8" y="8"/>
                            <a:ext cx="9123" cy="0"/>
                          </a:xfrm>
                          <a:prstGeom prst="line">
                            <a:avLst/>
                          </a:prstGeom>
                          <a:noFill/>
                          <a:ln w="9144">
                            <a:solidFill>
                              <a:srgbClr val="4F81BB"/>
                            </a:solidFill>
                            <a:round/>
                            <a:headEnd/>
                            <a:tailEnd/>
                          </a:ln>
                        </wps:spPr>
                        <wps:bodyPr/>
                      </wps:wsp>
                    </wpg:wg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5819775" cy="19050"/>
                <wp:effectExtent b="0" l="0" r="0" t="0"/>
                <wp:docPr id="29" name="image30.png"/>
                <a:graphic>
                  <a:graphicData uri="http://schemas.openxmlformats.org/drawingml/2006/picture">
                    <pic:pic>
                      <pic:nvPicPr>
                        <pic:cNvPr id="0" name="image30.png"/>
                        <pic:cNvPicPr preferRelativeResize="0"/>
                      </pic:nvPicPr>
                      <pic:blipFill>
                        <a:blip r:embed="rId47"/>
                        <a:srcRect b="0" l="0" r="0" t="0"/>
                        <a:stretch>
                          <a:fillRect/>
                        </a:stretch>
                      </pic:blipFill>
                      <pic:spPr>
                        <a:xfrm>
                          <a:off x="0" y="0"/>
                          <a:ext cx="5819775" cy="19050"/>
                        </a:xfrm>
                        <a:prstGeom prst="rect"/>
                        <a:ln/>
                      </pic:spPr>
                    </pic:pic>
                  </a:graphicData>
                </a:graphic>
              </wp:inline>
            </w:drawing>
          </mc:Fallback>
        </mc:AlternateContent>
      </w:r>
    </w:p>
    <w:p w14:paraId="29C4B965" w14:textId="77777777" w:rsidR="00A55D1D" w:rsidRDefault="00A55D1D">
      <w:pPr>
        <w:pBdr>
          <w:top w:val="nil"/>
          <w:left w:val="nil"/>
          <w:bottom w:val="nil"/>
          <w:right w:val="nil"/>
          <w:between w:val="nil"/>
        </w:pBdr>
        <w:rPr>
          <w:rFonts w:ascii="Calibri" w:eastAsia="Calibri" w:hAnsi="Calibri" w:cs="Calibri"/>
          <w:color w:val="000000"/>
        </w:rPr>
      </w:pPr>
    </w:p>
    <w:p w14:paraId="7B0921F1"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 xml:space="preserve">CLÁUSULA SEGUNDA. </w:t>
      </w:r>
      <w:r>
        <w:rPr>
          <w:rFonts w:ascii="Calibri" w:eastAsia="Calibri" w:hAnsi="Calibri" w:cs="Calibri"/>
          <w:color w:val="000000"/>
        </w:rPr>
        <w:t>Pela execução dos serviços objeto deste contrato o CONTRATANTE pagará à CONTRATADA o valor total de R$</w:t>
      </w:r>
      <w:r>
        <w:rPr>
          <w:rFonts w:ascii="Calibri" w:eastAsia="Calibri" w:hAnsi="Calibri" w:cs="Calibri"/>
          <w:color w:val="000000"/>
          <w:u w:val="single"/>
        </w:rPr>
        <w:t xml:space="preserve"> </w:t>
      </w:r>
      <w:proofErr w:type="gramStart"/>
      <w:r>
        <w:rPr>
          <w:rFonts w:ascii="Calibri" w:eastAsia="Calibri" w:hAnsi="Calibri" w:cs="Calibri"/>
          <w:color w:val="000000"/>
          <w:u w:val="single"/>
        </w:rPr>
        <w:tab/>
      </w:r>
      <w:r>
        <w:rPr>
          <w:rFonts w:ascii="Calibri" w:eastAsia="Calibri" w:hAnsi="Calibri" w:cs="Calibri"/>
          <w:color w:val="000000"/>
        </w:rPr>
        <w:t xml:space="preserve">(  </w:t>
      </w:r>
      <w:proofErr w:type="gramEnd"/>
      <w:r>
        <w:rPr>
          <w:rFonts w:ascii="Calibri" w:eastAsia="Calibri" w:hAnsi="Calibri" w:cs="Calibri"/>
          <w:color w:val="000000"/>
        </w:rPr>
        <w:t xml:space="preserve">        ).</w:t>
      </w:r>
    </w:p>
    <w:p w14:paraId="28681AFB" w14:textId="77777777" w:rsidR="00A55D1D" w:rsidRDefault="00A55D1D">
      <w:pPr>
        <w:pBdr>
          <w:top w:val="nil"/>
          <w:left w:val="nil"/>
          <w:bottom w:val="nil"/>
          <w:right w:val="nil"/>
          <w:between w:val="nil"/>
        </w:pBdr>
        <w:rPr>
          <w:rFonts w:ascii="Calibri" w:eastAsia="Calibri" w:hAnsi="Calibri" w:cs="Calibri"/>
          <w:color w:val="000000"/>
        </w:rPr>
      </w:pPr>
    </w:p>
    <w:p w14:paraId="3CDFCF8C" w14:textId="77777777" w:rsidR="00A55D1D" w:rsidRDefault="007E6840">
      <w:pPr>
        <w:numPr>
          <w:ilvl w:val="0"/>
          <w:numId w:val="2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DA VIGÊNCIA</w:t>
      </w:r>
    </w:p>
    <w:p w14:paraId="712A08D2"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noProof/>
          <w:color w:val="000000"/>
        </w:rPr>
        <mc:AlternateContent>
          <mc:Choice Requires="wps">
            <w:drawing>
              <wp:inline distT="0" distB="0" distL="0" distR="0" wp14:anchorId="5B831634" wp14:editId="4EF7B11E">
                <wp:extent cx="5802630" cy="9525"/>
                <wp:effectExtent l="8890" t="4445" r="8255" b="5080"/>
                <wp:docPr id="13" name="Agrupar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2630" cy="9525"/>
                          <a:chOff x="0" y="0"/>
                          <a:chExt cx="9138" cy="15"/>
                        </a:xfrm>
                      </wpg:grpSpPr>
                      <wps:wsp>
                        <wps:cNvPr id="16" name="Conector reto 16"/>
                        <wps:cNvCnPr/>
                        <wps:spPr bwMode="auto">
                          <a:xfrm>
                            <a:off x="8" y="8"/>
                            <a:ext cx="9123" cy="0"/>
                          </a:xfrm>
                          <a:prstGeom prst="line">
                            <a:avLst/>
                          </a:prstGeom>
                          <a:noFill/>
                          <a:ln w="9144">
                            <a:solidFill>
                              <a:srgbClr val="4F81BB"/>
                            </a:solidFill>
                            <a:round/>
                            <a:headEnd/>
                            <a:tailEnd/>
                          </a:ln>
                        </wps:spPr>
                        <wps:bodyPr/>
                      </wps:wsp>
                    </wpg:wg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5819775" cy="19050"/>
                <wp:effectExtent b="0" l="0" r="0" t="0"/>
                <wp:docPr id="5" name="image6.png"/>
                <a:graphic>
                  <a:graphicData uri="http://schemas.openxmlformats.org/drawingml/2006/picture">
                    <pic:pic>
                      <pic:nvPicPr>
                        <pic:cNvPr id="0" name="image6.png"/>
                        <pic:cNvPicPr preferRelativeResize="0"/>
                      </pic:nvPicPr>
                      <pic:blipFill>
                        <a:blip r:embed="rId48"/>
                        <a:srcRect b="0" l="0" r="0" t="0"/>
                        <a:stretch>
                          <a:fillRect/>
                        </a:stretch>
                      </pic:blipFill>
                      <pic:spPr>
                        <a:xfrm>
                          <a:off x="0" y="0"/>
                          <a:ext cx="5819775" cy="19050"/>
                        </a:xfrm>
                        <a:prstGeom prst="rect"/>
                        <a:ln/>
                      </pic:spPr>
                    </pic:pic>
                  </a:graphicData>
                </a:graphic>
              </wp:inline>
            </w:drawing>
          </mc:Fallback>
        </mc:AlternateContent>
      </w:r>
    </w:p>
    <w:p w14:paraId="74A14DC2"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CLÁUSULA TERCEIRA</w:t>
      </w:r>
      <w:r>
        <w:rPr>
          <w:rFonts w:ascii="Calibri" w:eastAsia="Calibri" w:hAnsi="Calibri" w:cs="Calibri"/>
          <w:color w:val="000000"/>
        </w:rPr>
        <w:t>. O presente contrato vigorará por 03 (três) meses a partir da data de sua assinatura.</w:t>
      </w:r>
    </w:p>
    <w:p w14:paraId="6B30F3D9" w14:textId="77777777" w:rsidR="00A55D1D" w:rsidRDefault="007E6840">
      <w:pPr>
        <w:numPr>
          <w:ilvl w:val="0"/>
          <w:numId w:val="2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lastRenderedPageBreak/>
        <w:t>DO PAGAMENTO</w:t>
      </w:r>
    </w:p>
    <w:p w14:paraId="5007CD15"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noProof/>
          <w:color w:val="000000"/>
        </w:rPr>
        <mc:AlternateContent>
          <mc:Choice Requires="wps">
            <w:drawing>
              <wp:inline distT="0" distB="0" distL="0" distR="0" wp14:anchorId="0F5298C7" wp14:editId="6EBBCBB4">
                <wp:extent cx="5802630" cy="9525"/>
                <wp:effectExtent l="8890" t="4445" r="8255" b="5080"/>
                <wp:docPr id="18" name="Agrupar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2630" cy="9525"/>
                          <a:chOff x="0" y="0"/>
                          <a:chExt cx="9138" cy="15"/>
                        </a:xfrm>
                      </wpg:grpSpPr>
                      <wps:wsp>
                        <wps:cNvPr id="23" name="Conector reto 23"/>
                        <wps:cNvCnPr/>
                        <wps:spPr bwMode="auto">
                          <a:xfrm>
                            <a:off x="8" y="8"/>
                            <a:ext cx="9123" cy="0"/>
                          </a:xfrm>
                          <a:prstGeom prst="line">
                            <a:avLst/>
                          </a:prstGeom>
                          <a:noFill/>
                          <a:ln w="9144">
                            <a:solidFill>
                              <a:srgbClr val="4F81BB"/>
                            </a:solidFill>
                            <a:round/>
                            <a:headEnd/>
                            <a:tailEnd/>
                          </a:ln>
                        </wps:spPr>
                        <wps:bodyPr/>
                      </wps:wsp>
                    </wpg:wg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5819775" cy="19050"/>
                <wp:effectExtent b="0" l="0" r="0" t="0"/>
                <wp:docPr id="6" name="image7.png"/>
                <a:graphic>
                  <a:graphicData uri="http://schemas.openxmlformats.org/drawingml/2006/picture">
                    <pic:pic>
                      <pic:nvPicPr>
                        <pic:cNvPr id="0" name="image7.png"/>
                        <pic:cNvPicPr preferRelativeResize="0"/>
                      </pic:nvPicPr>
                      <pic:blipFill>
                        <a:blip r:embed="rId49"/>
                        <a:srcRect b="0" l="0" r="0" t="0"/>
                        <a:stretch>
                          <a:fillRect/>
                        </a:stretch>
                      </pic:blipFill>
                      <pic:spPr>
                        <a:xfrm>
                          <a:off x="0" y="0"/>
                          <a:ext cx="5819775" cy="19050"/>
                        </a:xfrm>
                        <a:prstGeom prst="rect"/>
                        <a:ln/>
                      </pic:spPr>
                    </pic:pic>
                  </a:graphicData>
                </a:graphic>
              </wp:inline>
            </w:drawing>
          </mc:Fallback>
        </mc:AlternateContent>
      </w:r>
    </w:p>
    <w:p w14:paraId="56538534" w14:textId="77777777" w:rsidR="00A55D1D" w:rsidRDefault="00A55D1D">
      <w:pPr>
        <w:pBdr>
          <w:top w:val="nil"/>
          <w:left w:val="nil"/>
          <w:bottom w:val="nil"/>
          <w:right w:val="nil"/>
          <w:between w:val="nil"/>
        </w:pBdr>
        <w:rPr>
          <w:rFonts w:ascii="Calibri" w:eastAsia="Calibri" w:hAnsi="Calibri" w:cs="Calibri"/>
          <w:color w:val="000000"/>
        </w:rPr>
      </w:pPr>
    </w:p>
    <w:p w14:paraId="5D2A0F47"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CLÁUSULA QUARTA</w:t>
      </w:r>
      <w:r>
        <w:rPr>
          <w:rFonts w:ascii="Calibri" w:eastAsia="Calibri" w:hAnsi="Calibri" w:cs="Calibri"/>
          <w:color w:val="000000"/>
        </w:rPr>
        <w:t>. O pagamento será efetuado em uma única parcela após a efetiva entrega das peças e sua aprovação, ou seja, após execução total do contrato, por meio de ordem bancária ou qualquer outro meio idôneo adotado pelo CONTRATANTE, após a prestação dos serviços, mediante a apresentação de nota fiscal/fatura e dos respectivos documentos fiscais devidamente atestados, devendo ser efetuada a retenção na fonte dos tributos e contribuições determinadas pelos órgãos fiscais e fazendários, em conformidade com a legislação vigente, quando for o caso, até seu vencimento.</w:t>
      </w:r>
    </w:p>
    <w:p w14:paraId="31990C82" w14:textId="77777777" w:rsidR="00A55D1D" w:rsidRDefault="00A55D1D">
      <w:pPr>
        <w:pBdr>
          <w:top w:val="nil"/>
          <w:left w:val="nil"/>
          <w:bottom w:val="nil"/>
          <w:right w:val="nil"/>
          <w:between w:val="nil"/>
        </w:pBdr>
        <w:rPr>
          <w:rFonts w:ascii="Calibri" w:eastAsia="Calibri" w:hAnsi="Calibri" w:cs="Calibri"/>
          <w:color w:val="000000"/>
        </w:rPr>
      </w:pPr>
    </w:p>
    <w:p w14:paraId="5781986A"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 xml:space="preserve">SUBCLÁUSULA PRIMEIRA. </w:t>
      </w:r>
      <w:r>
        <w:rPr>
          <w:rFonts w:ascii="Calibri" w:eastAsia="Calibri" w:hAnsi="Calibri" w:cs="Calibri"/>
          <w:color w:val="000000"/>
        </w:rPr>
        <w:t>O pagamento será realizado por meio de ordem bancária, creditada na conta corrente da CONTRATADA.</w:t>
      </w:r>
    </w:p>
    <w:p w14:paraId="21C0F566" w14:textId="77777777" w:rsidR="00A55D1D" w:rsidRDefault="00A55D1D">
      <w:pPr>
        <w:pBdr>
          <w:top w:val="nil"/>
          <w:left w:val="nil"/>
          <w:bottom w:val="nil"/>
          <w:right w:val="nil"/>
          <w:between w:val="nil"/>
        </w:pBdr>
        <w:rPr>
          <w:rFonts w:ascii="Calibri" w:eastAsia="Calibri" w:hAnsi="Calibri" w:cs="Calibri"/>
          <w:color w:val="000000"/>
        </w:rPr>
      </w:pPr>
    </w:p>
    <w:p w14:paraId="02930A33"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 xml:space="preserve">SUBCLÁUSULA SEGUNDA. </w:t>
      </w:r>
      <w:r>
        <w:rPr>
          <w:rFonts w:ascii="Calibri" w:eastAsia="Calibri" w:hAnsi="Calibri" w:cs="Calibri"/>
          <w:color w:val="000000"/>
        </w:rPr>
        <w:t>No caso de constatação de erros ou irregularidades no documento fiscal comprobatório, o prazo de pagamento será interrompido e reiniciará somente após a apresentação de nova documentação, devidamente corrigida.</w:t>
      </w:r>
    </w:p>
    <w:p w14:paraId="5DFAE638" w14:textId="77777777" w:rsidR="00A55D1D" w:rsidRDefault="00A55D1D">
      <w:pPr>
        <w:pBdr>
          <w:top w:val="nil"/>
          <w:left w:val="nil"/>
          <w:bottom w:val="nil"/>
          <w:right w:val="nil"/>
          <w:between w:val="nil"/>
        </w:pBdr>
        <w:rPr>
          <w:rFonts w:ascii="Calibri" w:eastAsia="Calibri" w:hAnsi="Calibri" w:cs="Calibri"/>
          <w:color w:val="000000"/>
        </w:rPr>
      </w:pPr>
    </w:p>
    <w:p w14:paraId="7D5EEC2D"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 xml:space="preserve">SUBCLÁUSULA TERCEIRA. </w:t>
      </w:r>
      <w:r>
        <w:rPr>
          <w:rFonts w:ascii="Calibri" w:eastAsia="Calibri" w:hAnsi="Calibri" w:cs="Calibri"/>
          <w:color w:val="000000"/>
        </w:rPr>
        <w:t>Previamente ao pagamento, o CONTRATANTE poderá realizar consulta aos órgãos competentes para ratificar a situação de regularidade da CONTRATADA relativamente às condições de habilitação exigidas no Termo de Convocação.</w:t>
      </w:r>
    </w:p>
    <w:p w14:paraId="3D977887" w14:textId="77777777" w:rsidR="00A55D1D" w:rsidRDefault="00A55D1D">
      <w:pPr>
        <w:pBdr>
          <w:top w:val="nil"/>
          <w:left w:val="nil"/>
          <w:bottom w:val="nil"/>
          <w:right w:val="nil"/>
          <w:between w:val="nil"/>
        </w:pBdr>
        <w:rPr>
          <w:rFonts w:ascii="Calibri" w:eastAsia="Calibri" w:hAnsi="Calibri" w:cs="Calibri"/>
          <w:color w:val="000000"/>
        </w:rPr>
      </w:pPr>
    </w:p>
    <w:p w14:paraId="76F7A862" w14:textId="77777777" w:rsidR="00A55D1D" w:rsidRDefault="007E6840">
      <w:pPr>
        <w:rPr>
          <w:rFonts w:ascii="Calibri" w:eastAsia="Calibri" w:hAnsi="Calibri" w:cs="Calibri"/>
        </w:rPr>
      </w:pPr>
      <w:r>
        <w:rPr>
          <w:rFonts w:ascii="Calibri" w:eastAsia="Calibri" w:hAnsi="Calibri" w:cs="Calibri"/>
          <w:b/>
        </w:rPr>
        <w:t xml:space="preserve">SUBCLÁUSULA QUARTA. </w:t>
      </w:r>
      <w:r>
        <w:rPr>
          <w:rFonts w:ascii="Calibri" w:eastAsia="Calibri" w:hAnsi="Calibri" w:cs="Calibri"/>
        </w:rPr>
        <w:t>Dos pagamentos devidos à CONTRATADA o CONTRATANTE poderá reter ou deduzir:</w:t>
      </w:r>
    </w:p>
    <w:p w14:paraId="1603B389" w14:textId="77777777" w:rsidR="00A55D1D" w:rsidRDefault="00A55D1D">
      <w:pPr>
        <w:pBdr>
          <w:top w:val="nil"/>
          <w:left w:val="nil"/>
          <w:bottom w:val="nil"/>
          <w:right w:val="nil"/>
          <w:between w:val="nil"/>
        </w:pBdr>
        <w:rPr>
          <w:rFonts w:ascii="Calibri" w:eastAsia="Calibri" w:hAnsi="Calibri" w:cs="Calibri"/>
          <w:color w:val="000000"/>
        </w:rPr>
      </w:pPr>
    </w:p>
    <w:p w14:paraId="270B5308" w14:textId="77777777" w:rsidR="00A55D1D" w:rsidRDefault="007E6840">
      <w:pPr>
        <w:numPr>
          <w:ilvl w:val="0"/>
          <w:numId w:val="20"/>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Os valores correspondentes às multas porventura aplicadas;</w:t>
      </w:r>
    </w:p>
    <w:p w14:paraId="787D1F96" w14:textId="77777777" w:rsidR="00A55D1D" w:rsidRDefault="00A55D1D">
      <w:pPr>
        <w:pBdr>
          <w:top w:val="nil"/>
          <w:left w:val="nil"/>
          <w:bottom w:val="nil"/>
          <w:right w:val="nil"/>
          <w:between w:val="nil"/>
        </w:pBdr>
        <w:rPr>
          <w:rFonts w:ascii="Calibri" w:eastAsia="Calibri" w:hAnsi="Calibri" w:cs="Calibri"/>
          <w:color w:val="000000"/>
        </w:rPr>
      </w:pPr>
    </w:p>
    <w:p w14:paraId="7331BAD8" w14:textId="77777777" w:rsidR="00A55D1D" w:rsidRDefault="007E6840">
      <w:pPr>
        <w:numPr>
          <w:ilvl w:val="0"/>
          <w:numId w:val="20"/>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Os valores correspondentes a eventuais danos causados a CBTARCO por prepostos da CONTRATADA;</w:t>
      </w:r>
    </w:p>
    <w:p w14:paraId="55D9EC53" w14:textId="77777777" w:rsidR="00A55D1D" w:rsidRDefault="00A55D1D">
      <w:pPr>
        <w:pBdr>
          <w:top w:val="nil"/>
          <w:left w:val="nil"/>
          <w:bottom w:val="nil"/>
          <w:right w:val="nil"/>
          <w:between w:val="nil"/>
        </w:pBdr>
        <w:rPr>
          <w:rFonts w:ascii="Calibri" w:eastAsia="Calibri" w:hAnsi="Calibri" w:cs="Calibri"/>
          <w:color w:val="000000"/>
        </w:rPr>
      </w:pPr>
    </w:p>
    <w:p w14:paraId="244C0FBC" w14:textId="77777777" w:rsidR="00A55D1D" w:rsidRDefault="007E6840">
      <w:pPr>
        <w:numPr>
          <w:ilvl w:val="0"/>
          <w:numId w:val="20"/>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Quaisquer outros débitos da CONTRATADA para com o CONTRATANTE, independentemente de origem ou natureza;</w:t>
      </w:r>
    </w:p>
    <w:p w14:paraId="15046223" w14:textId="77777777" w:rsidR="00A55D1D" w:rsidRDefault="00A55D1D">
      <w:pPr>
        <w:pBdr>
          <w:top w:val="nil"/>
          <w:left w:val="nil"/>
          <w:bottom w:val="nil"/>
          <w:right w:val="nil"/>
          <w:between w:val="nil"/>
        </w:pBdr>
        <w:rPr>
          <w:rFonts w:ascii="Calibri" w:eastAsia="Calibri" w:hAnsi="Calibri" w:cs="Calibri"/>
          <w:color w:val="000000"/>
        </w:rPr>
      </w:pPr>
    </w:p>
    <w:p w14:paraId="64358D16" w14:textId="77777777" w:rsidR="00A55D1D" w:rsidRDefault="007E6840">
      <w:pPr>
        <w:numPr>
          <w:ilvl w:val="0"/>
          <w:numId w:val="20"/>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Os tributos ou outros encargos fiscais previstos em Lei ou qualquer outro instrumento legal, e que por força destes o CONTRATANTE deva fazer a retenção.</w:t>
      </w:r>
    </w:p>
    <w:p w14:paraId="757283EB" w14:textId="77777777" w:rsidR="00A55D1D" w:rsidRDefault="00A55D1D">
      <w:pPr>
        <w:pBdr>
          <w:top w:val="nil"/>
          <w:left w:val="nil"/>
          <w:bottom w:val="nil"/>
          <w:right w:val="nil"/>
          <w:between w:val="nil"/>
        </w:pBdr>
        <w:rPr>
          <w:rFonts w:ascii="Calibri" w:eastAsia="Calibri" w:hAnsi="Calibri" w:cs="Calibri"/>
          <w:color w:val="000000"/>
        </w:rPr>
      </w:pPr>
    </w:p>
    <w:p w14:paraId="453BC309"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 xml:space="preserve">SUBCLÁUSULA QUINTA. </w:t>
      </w:r>
      <w:r>
        <w:rPr>
          <w:rFonts w:ascii="Calibri" w:eastAsia="Calibri" w:hAnsi="Calibri" w:cs="Calibri"/>
          <w:color w:val="000000"/>
        </w:rPr>
        <w:t>Nenhum pagamento será efetuado enquanto houver pendência de liquidação de obrigação financeira ou contratual, sem que isso gere direito de reajustamento de preços, correção monetária ou encargos moratórios.</w:t>
      </w:r>
    </w:p>
    <w:p w14:paraId="20B60311" w14:textId="77777777" w:rsidR="00A55D1D" w:rsidRDefault="00A55D1D">
      <w:pPr>
        <w:pBdr>
          <w:top w:val="nil"/>
          <w:left w:val="nil"/>
          <w:bottom w:val="nil"/>
          <w:right w:val="nil"/>
          <w:between w:val="nil"/>
        </w:pBdr>
        <w:rPr>
          <w:rFonts w:ascii="Calibri" w:eastAsia="Calibri" w:hAnsi="Calibri" w:cs="Calibri"/>
          <w:color w:val="000000"/>
        </w:rPr>
      </w:pPr>
    </w:p>
    <w:p w14:paraId="01A07201"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 xml:space="preserve">SUBCLÁUSULA SEXTA. </w:t>
      </w:r>
      <w:r>
        <w:rPr>
          <w:rFonts w:ascii="Calibri" w:eastAsia="Calibri" w:hAnsi="Calibri" w:cs="Calibri"/>
          <w:color w:val="000000"/>
        </w:rPr>
        <w:t>No caso de eventual atraso de pagamento, desde que a CONTRATADA não tenha concorrido de alguma forma para tanto, e desde que solicitado pela mesma, fica convencionado que a compensação financeira devida pelo CONTRATANTE será calculada mediante a aplicação da seguinte fórmula:</w:t>
      </w:r>
    </w:p>
    <w:p w14:paraId="03424724" w14:textId="77777777" w:rsidR="00A55D1D" w:rsidRDefault="00A55D1D">
      <w:pPr>
        <w:pBdr>
          <w:top w:val="nil"/>
          <w:left w:val="nil"/>
          <w:bottom w:val="nil"/>
          <w:right w:val="nil"/>
          <w:between w:val="nil"/>
        </w:pBdr>
        <w:rPr>
          <w:rFonts w:ascii="Calibri" w:eastAsia="Calibri" w:hAnsi="Calibri" w:cs="Calibri"/>
          <w:color w:val="000000"/>
        </w:rPr>
      </w:pPr>
    </w:p>
    <w:p w14:paraId="20AFDB17" w14:textId="77777777" w:rsidR="00A55D1D" w:rsidRDefault="007E6840">
      <w:pPr>
        <w:pBdr>
          <w:top w:val="nil"/>
          <w:left w:val="nil"/>
          <w:bottom w:val="nil"/>
          <w:right w:val="nil"/>
          <w:between w:val="nil"/>
        </w:pBdr>
        <w:ind w:left="890"/>
        <w:rPr>
          <w:rFonts w:ascii="Calibri" w:eastAsia="Calibri" w:hAnsi="Calibri" w:cs="Calibri"/>
          <w:b/>
          <w:color w:val="000000"/>
        </w:rPr>
      </w:pPr>
      <w:r>
        <w:rPr>
          <w:rFonts w:ascii="Calibri" w:eastAsia="Calibri" w:hAnsi="Calibri" w:cs="Calibri"/>
          <w:b/>
          <w:color w:val="000000"/>
        </w:rPr>
        <w:lastRenderedPageBreak/>
        <w:t>EM = I x N x VP</w:t>
      </w:r>
    </w:p>
    <w:p w14:paraId="1574CA60" w14:textId="77777777" w:rsidR="00A55D1D" w:rsidRDefault="00A55D1D">
      <w:pPr>
        <w:pBdr>
          <w:top w:val="nil"/>
          <w:left w:val="nil"/>
          <w:bottom w:val="nil"/>
          <w:right w:val="nil"/>
          <w:between w:val="nil"/>
        </w:pBdr>
        <w:rPr>
          <w:rFonts w:ascii="Calibri" w:eastAsia="Calibri" w:hAnsi="Calibri" w:cs="Calibri"/>
          <w:color w:val="000000"/>
        </w:rPr>
      </w:pPr>
    </w:p>
    <w:p w14:paraId="3C8474DE"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Onde:</w:t>
      </w:r>
    </w:p>
    <w:p w14:paraId="40843C62"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EM = Encargos Moratórios;</w:t>
      </w:r>
    </w:p>
    <w:p w14:paraId="2C0D4196"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N = Número de dias entre a data prevista para o pagamento e a do efetivo pagamento;</w:t>
      </w:r>
    </w:p>
    <w:p w14:paraId="1399E3FF"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VP = valor da parcela a ser paga;</w:t>
      </w:r>
    </w:p>
    <w:p w14:paraId="11CC7293"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I = Índice de compensação financeira = 0,00016438, assim apurado:</w:t>
      </w:r>
    </w:p>
    <w:p w14:paraId="6B542912"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I = </w:t>
      </w:r>
      <w:r>
        <w:rPr>
          <w:rFonts w:ascii="Calibri" w:eastAsia="Calibri" w:hAnsi="Calibri" w:cs="Calibri"/>
          <w:color w:val="000000"/>
          <w:u w:val="single"/>
        </w:rPr>
        <w:t xml:space="preserve">(TX) </w:t>
      </w:r>
      <w:r>
        <w:rPr>
          <w:rFonts w:ascii="Calibri" w:eastAsia="Calibri" w:hAnsi="Calibri" w:cs="Calibri"/>
          <w:color w:val="000000"/>
        </w:rPr>
        <w:t xml:space="preserve">I = </w:t>
      </w:r>
      <w:r>
        <w:rPr>
          <w:rFonts w:ascii="Calibri" w:eastAsia="Calibri" w:hAnsi="Calibri" w:cs="Calibri"/>
          <w:color w:val="000000"/>
          <w:u w:val="single"/>
        </w:rPr>
        <w:t xml:space="preserve">(6/100) </w:t>
      </w:r>
      <w:r>
        <w:rPr>
          <w:rFonts w:ascii="Calibri" w:eastAsia="Calibri" w:hAnsi="Calibri" w:cs="Calibri"/>
          <w:color w:val="000000"/>
        </w:rPr>
        <w:t>I = 0,00016438 365</w:t>
      </w:r>
      <w:r>
        <w:rPr>
          <w:rFonts w:ascii="Calibri" w:eastAsia="Calibri" w:hAnsi="Calibri" w:cs="Calibri"/>
          <w:color w:val="000000"/>
        </w:rPr>
        <w:tab/>
        <w:t>365</w:t>
      </w:r>
    </w:p>
    <w:p w14:paraId="16B8962C" w14:textId="77777777" w:rsidR="00A55D1D" w:rsidRDefault="00A55D1D">
      <w:pPr>
        <w:pBdr>
          <w:top w:val="nil"/>
          <w:left w:val="nil"/>
          <w:bottom w:val="nil"/>
          <w:right w:val="nil"/>
          <w:between w:val="nil"/>
        </w:pBdr>
        <w:rPr>
          <w:rFonts w:ascii="Calibri" w:eastAsia="Calibri" w:hAnsi="Calibri" w:cs="Calibri"/>
          <w:color w:val="000000"/>
        </w:rPr>
      </w:pPr>
    </w:p>
    <w:p w14:paraId="4265C890"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TX = Percentual da taxa anual = 6%</w:t>
      </w:r>
    </w:p>
    <w:p w14:paraId="55CC0717" w14:textId="77777777" w:rsidR="00A55D1D" w:rsidRDefault="00A55D1D">
      <w:pPr>
        <w:pBdr>
          <w:top w:val="nil"/>
          <w:left w:val="nil"/>
          <w:bottom w:val="nil"/>
          <w:right w:val="nil"/>
          <w:between w:val="nil"/>
        </w:pBdr>
        <w:rPr>
          <w:rFonts w:ascii="Calibri" w:eastAsia="Calibri" w:hAnsi="Calibri" w:cs="Calibri"/>
          <w:color w:val="000000"/>
        </w:rPr>
      </w:pPr>
    </w:p>
    <w:p w14:paraId="0F38E1D6"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 xml:space="preserve">SUBCLÁUSULA SÉTIMA. </w:t>
      </w:r>
      <w:r>
        <w:rPr>
          <w:rFonts w:ascii="Calibri" w:eastAsia="Calibri" w:hAnsi="Calibri" w:cs="Calibri"/>
          <w:color w:val="000000"/>
        </w:rPr>
        <w:t>A compensação financeira prevista na SUBCLÁUSULA SEXTA será incluída na Nota Fiscal/Fatura seguinte ao do mês da ocorrência.</w:t>
      </w:r>
    </w:p>
    <w:p w14:paraId="143C987A" w14:textId="77777777" w:rsidR="00A55D1D" w:rsidRDefault="00A55D1D">
      <w:pPr>
        <w:pBdr>
          <w:top w:val="nil"/>
          <w:left w:val="nil"/>
          <w:bottom w:val="nil"/>
          <w:right w:val="nil"/>
          <w:between w:val="nil"/>
        </w:pBdr>
        <w:rPr>
          <w:rFonts w:ascii="Calibri" w:eastAsia="Calibri" w:hAnsi="Calibri" w:cs="Calibri"/>
          <w:color w:val="000000"/>
        </w:rPr>
      </w:pPr>
    </w:p>
    <w:p w14:paraId="73B2299A" w14:textId="77777777" w:rsidR="00A55D1D" w:rsidRDefault="007E6840">
      <w:pPr>
        <w:numPr>
          <w:ilvl w:val="0"/>
          <w:numId w:val="2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DAS OBRIGAÇÕES DO CONTRATANTE</w:t>
      </w:r>
    </w:p>
    <w:p w14:paraId="14F2FC5F"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noProof/>
          <w:color w:val="000000"/>
        </w:rPr>
        <mc:AlternateContent>
          <mc:Choice Requires="wps">
            <w:drawing>
              <wp:inline distT="0" distB="0" distL="0" distR="0" wp14:anchorId="3582A82F" wp14:editId="707AED36">
                <wp:extent cx="5802630" cy="9525"/>
                <wp:effectExtent l="8890" t="5715" r="8255" b="3810"/>
                <wp:docPr id="45" name="Agrupar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2630" cy="9525"/>
                          <a:chOff x="0" y="0"/>
                          <a:chExt cx="9138" cy="15"/>
                        </a:xfrm>
                      </wpg:grpSpPr>
                      <wps:wsp>
                        <wps:cNvPr id="46" name="Conector reto 46"/>
                        <wps:cNvCnPr/>
                        <wps:spPr bwMode="auto">
                          <a:xfrm>
                            <a:off x="8" y="8"/>
                            <a:ext cx="9123" cy="0"/>
                          </a:xfrm>
                          <a:prstGeom prst="line">
                            <a:avLst/>
                          </a:prstGeom>
                          <a:noFill/>
                          <a:ln w="9144">
                            <a:solidFill>
                              <a:srgbClr val="4F81BB"/>
                            </a:solidFill>
                            <a:round/>
                            <a:headEnd/>
                            <a:tailEnd/>
                          </a:ln>
                        </wps:spPr>
                        <wps:bodyPr/>
                      </wps:wsp>
                    </wpg:wg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5819775" cy="19050"/>
                <wp:effectExtent b="0" l="0" r="0" t="0"/>
                <wp:docPr id="7" name="image8.png"/>
                <a:graphic>
                  <a:graphicData uri="http://schemas.openxmlformats.org/drawingml/2006/picture">
                    <pic:pic>
                      <pic:nvPicPr>
                        <pic:cNvPr id="0" name="image8.png"/>
                        <pic:cNvPicPr preferRelativeResize="0"/>
                      </pic:nvPicPr>
                      <pic:blipFill>
                        <a:blip r:embed="rId50"/>
                        <a:srcRect b="0" l="0" r="0" t="0"/>
                        <a:stretch>
                          <a:fillRect/>
                        </a:stretch>
                      </pic:blipFill>
                      <pic:spPr>
                        <a:xfrm>
                          <a:off x="0" y="0"/>
                          <a:ext cx="5819775" cy="19050"/>
                        </a:xfrm>
                        <a:prstGeom prst="rect"/>
                        <a:ln/>
                      </pic:spPr>
                    </pic:pic>
                  </a:graphicData>
                </a:graphic>
              </wp:inline>
            </w:drawing>
          </mc:Fallback>
        </mc:AlternateContent>
      </w:r>
    </w:p>
    <w:p w14:paraId="48C89311" w14:textId="77777777" w:rsidR="00A55D1D" w:rsidRDefault="00A55D1D">
      <w:pPr>
        <w:pBdr>
          <w:top w:val="nil"/>
          <w:left w:val="nil"/>
          <w:bottom w:val="nil"/>
          <w:right w:val="nil"/>
          <w:between w:val="nil"/>
        </w:pBdr>
        <w:rPr>
          <w:rFonts w:ascii="Calibri" w:eastAsia="Calibri" w:hAnsi="Calibri" w:cs="Calibri"/>
          <w:color w:val="000000"/>
        </w:rPr>
      </w:pPr>
    </w:p>
    <w:p w14:paraId="51BEC2C0" w14:textId="77777777" w:rsidR="00A55D1D" w:rsidRDefault="007E6840">
      <w:pPr>
        <w:rPr>
          <w:rFonts w:ascii="Calibri" w:eastAsia="Calibri" w:hAnsi="Calibri" w:cs="Calibri"/>
        </w:rPr>
      </w:pPr>
      <w:r>
        <w:rPr>
          <w:rFonts w:ascii="Calibri" w:eastAsia="Calibri" w:hAnsi="Calibri" w:cs="Calibri"/>
          <w:b/>
        </w:rPr>
        <w:t>CLÁUSULA QUINTA</w:t>
      </w:r>
      <w:r>
        <w:rPr>
          <w:rFonts w:ascii="Calibri" w:eastAsia="Calibri" w:hAnsi="Calibri" w:cs="Calibri"/>
        </w:rPr>
        <w:t>. São obrigações do CONTRATANTE:</w:t>
      </w:r>
    </w:p>
    <w:p w14:paraId="1E4215D8" w14:textId="77777777" w:rsidR="00A55D1D" w:rsidRDefault="00A55D1D">
      <w:pPr>
        <w:pBdr>
          <w:top w:val="nil"/>
          <w:left w:val="nil"/>
          <w:bottom w:val="nil"/>
          <w:right w:val="nil"/>
          <w:between w:val="nil"/>
        </w:pBdr>
        <w:rPr>
          <w:rFonts w:ascii="Calibri" w:eastAsia="Calibri" w:hAnsi="Calibri" w:cs="Calibri"/>
          <w:color w:val="000000"/>
        </w:rPr>
      </w:pPr>
    </w:p>
    <w:p w14:paraId="684CCDFE" w14:textId="77777777" w:rsidR="00A55D1D" w:rsidRDefault="007E6840">
      <w:pPr>
        <w:numPr>
          <w:ilvl w:val="0"/>
          <w:numId w:val="22"/>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Proporcionar ao pessoal técnico da CONTRATADA todas as facilidades operacionais e condições necessárias ao pleno desenvolvimento das atividades atinentes à execução dos serviços;</w:t>
      </w:r>
    </w:p>
    <w:p w14:paraId="658770E6" w14:textId="77777777" w:rsidR="00A55D1D" w:rsidRDefault="00A55D1D">
      <w:pPr>
        <w:pBdr>
          <w:top w:val="nil"/>
          <w:left w:val="nil"/>
          <w:bottom w:val="nil"/>
          <w:right w:val="nil"/>
          <w:between w:val="nil"/>
        </w:pBdr>
        <w:rPr>
          <w:rFonts w:ascii="Calibri" w:eastAsia="Calibri" w:hAnsi="Calibri" w:cs="Calibri"/>
          <w:color w:val="000000"/>
        </w:rPr>
      </w:pPr>
    </w:p>
    <w:p w14:paraId="1803096A" w14:textId="77777777" w:rsidR="00A55D1D" w:rsidRDefault="007E6840">
      <w:pPr>
        <w:numPr>
          <w:ilvl w:val="0"/>
          <w:numId w:val="22"/>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Disponibilizar para a CONTRATADA, a tempo e modo, todas as informações, documentos ou quaisquer outras solicitações necessárias;</w:t>
      </w:r>
    </w:p>
    <w:p w14:paraId="478CE386" w14:textId="77777777" w:rsidR="00A55D1D" w:rsidRDefault="00A55D1D">
      <w:pPr>
        <w:pBdr>
          <w:top w:val="nil"/>
          <w:left w:val="nil"/>
          <w:bottom w:val="nil"/>
          <w:right w:val="nil"/>
          <w:between w:val="nil"/>
        </w:pBdr>
        <w:rPr>
          <w:rFonts w:ascii="Calibri" w:eastAsia="Calibri" w:hAnsi="Calibri" w:cs="Calibri"/>
          <w:color w:val="000000"/>
        </w:rPr>
      </w:pPr>
    </w:p>
    <w:p w14:paraId="0301787B" w14:textId="77777777" w:rsidR="00A55D1D" w:rsidRDefault="007E6840">
      <w:pPr>
        <w:numPr>
          <w:ilvl w:val="0"/>
          <w:numId w:val="22"/>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Acompanhar e fiscalizar a execução do Contrato;</w:t>
      </w:r>
    </w:p>
    <w:p w14:paraId="6A77B044" w14:textId="77777777" w:rsidR="00A55D1D" w:rsidRDefault="00A55D1D">
      <w:pPr>
        <w:pBdr>
          <w:top w:val="nil"/>
          <w:left w:val="nil"/>
          <w:bottom w:val="nil"/>
          <w:right w:val="nil"/>
          <w:between w:val="nil"/>
        </w:pBdr>
        <w:rPr>
          <w:rFonts w:ascii="Calibri" w:eastAsia="Calibri" w:hAnsi="Calibri" w:cs="Calibri"/>
          <w:color w:val="000000"/>
        </w:rPr>
      </w:pPr>
    </w:p>
    <w:p w14:paraId="0CB219A5" w14:textId="77777777" w:rsidR="00A55D1D" w:rsidRDefault="007E6840">
      <w:pPr>
        <w:numPr>
          <w:ilvl w:val="0"/>
          <w:numId w:val="22"/>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Efetuar o pagamento, nos termos contratuais, após o recebimento e aceitação do objeto;</w:t>
      </w:r>
    </w:p>
    <w:p w14:paraId="278E7981" w14:textId="77777777" w:rsidR="00A55D1D" w:rsidRDefault="00A55D1D">
      <w:pPr>
        <w:pBdr>
          <w:top w:val="nil"/>
          <w:left w:val="nil"/>
          <w:bottom w:val="nil"/>
          <w:right w:val="nil"/>
          <w:between w:val="nil"/>
        </w:pBdr>
        <w:rPr>
          <w:rFonts w:ascii="Calibri" w:eastAsia="Calibri" w:hAnsi="Calibri" w:cs="Calibri"/>
          <w:color w:val="000000"/>
        </w:rPr>
      </w:pPr>
    </w:p>
    <w:p w14:paraId="1FD803EF" w14:textId="77777777" w:rsidR="00A55D1D" w:rsidRDefault="007E6840">
      <w:pPr>
        <w:numPr>
          <w:ilvl w:val="0"/>
          <w:numId w:val="22"/>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Proceder às retenções de tributos ou outros encargos fiscais previstos em Lei, e que por força desta, se lhe impõe tal atribuição, devendo providenciar o repasse ao órgão ou entidade credora na forma e condições previstas na legislação de regência;</w:t>
      </w:r>
    </w:p>
    <w:p w14:paraId="3D1BB8E6" w14:textId="77777777" w:rsidR="00A55D1D" w:rsidRDefault="00A55D1D">
      <w:pPr>
        <w:pBdr>
          <w:top w:val="nil"/>
          <w:left w:val="nil"/>
          <w:bottom w:val="nil"/>
          <w:right w:val="nil"/>
          <w:between w:val="nil"/>
        </w:pBdr>
        <w:rPr>
          <w:rFonts w:ascii="Calibri" w:eastAsia="Calibri" w:hAnsi="Calibri" w:cs="Calibri"/>
          <w:color w:val="000000"/>
        </w:rPr>
      </w:pPr>
    </w:p>
    <w:p w14:paraId="6B91178F" w14:textId="77777777" w:rsidR="00A55D1D" w:rsidRDefault="007E6840">
      <w:pPr>
        <w:numPr>
          <w:ilvl w:val="0"/>
          <w:numId w:val="2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DAS OBRIGAÇÕES DA CONTRATADA</w:t>
      </w:r>
    </w:p>
    <w:p w14:paraId="3841B825"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noProof/>
          <w:color w:val="000000"/>
        </w:rPr>
        <mc:AlternateContent>
          <mc:Choice Requires="wps">
            <w:drawing>
              <wp:inline distT="0" distB="0" distL="0" distR="0" wp14:anchorId="36EB1E2A" wp14:editId="74F0FA4F">
                <wp:extent cx="5802630" cy="9525"/>
                <wp:effectExtent l="8890" t="5715" r="8255" b="3810"/>
                <wp:docPr id="47" name="Agrupar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2630" cy="9525"/>
                          <a:chOff x="0" y="0"/>
                          <a:chExt cx="9138" cy="15"/>
                        </a:xfrm>
                      </wpg:grpSpPr>
                      <wps:wsp>
                        <wps:cNvPr id="48" name="Conector reto 48"/>
                        <wps:cNvCnPr/>
                        <wps:spPr bwMode="auto">
                          <a:xfrm>
                            <a:off x="8" y="8"/>
                            <a:ext cx="9123" cy="0"/>
                          </a:xfrm>
                          <a:prstGeom prst="line">
                            <a:avLst/>
                          </a:prstGeom>
                          <a:noFill/>
                          <a:ln w="9144">
                            <a:solidFill>
                              <a:srgbClr val="4F81BB"/>
                            </a:solidFill>
                            <a:round/>
                            <a:headEnd/>
                            <a:tailEnd/>
                          </a:ln>
                        </wps:spPr>
                        <wps:bodyPr/>
                      </wps:wsp>
                    </wpg:wg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5819775" cy="19050"/>
                <wp:effectExtent b="0" l="0" r="0" t="0"/>
                <wp:docPr id="8" name="image9.png"/>
                <a:graphic>
                  <a:graphicData uri="http://schemas.openxmlformats.org/drawingml/2006/picture">
                    <pic:pic>
                      <pic:nvPicPr>
                        <pic:cNvPr id="0" name="image9.png"/>
                        <pic:cNvPicPr preferRelativeResize="0"/>
                      </pic:nvPicPr>
                      <pic:blipFill>
                        <a:blip r:embed="rId51"/>
                        <a:srcRect b="0" l="0" r="0" t="0"/>
                        <a:stretch>
                          <a:fillRect/>
                        </a:stretch>
                      </pic:blipFill>
                      <pic:spPr>
                        <a:xfrm>
                          <a:off x="0" y="0"/>
                          <a:ext cx="5819775" cy="19050"/>
                        </a:xfrm>
                        <a:prstGeom prst="rect"/>
                        <a:ln/>
                      </pic:spPr>
                    </pic:pic>
                  </a:graphicData>
                </a:graphic>
              </wp:inline>
            </w:drawing>
          </mc:Fallback>
        </mc:AlternateContent>
      </w:r>
    </w:p>
    <w:p w14:paraId="4C422C32" w14:textId="77777777" w:rsidR="00A55D1D" w:rsidRDefault="00A55D1D">
      <w:pPr>
        <w:pBdr>
          <w:top w:val="nil"/>
          <w:left w:val="nil"/>
          <w:bottom w:val="nil"/>
          <w:right w:val="nil"/>
          <w:between w:val="nil"/>
        </w:pBdr>
        <w:rPr>
          <w:rFonts w:ascii="Calibri" w:eastAsia="Calibri" w:hAnsi="Calibri" w:cs="Calibri"/>
          <w:color w:val="000000"/>
        </w:rPr>
      </w:pPr>
    </w:p>
    <w:p w14:paraId="21A66251" w14:textId="77777777" w:rsidR="00A55D1D" w:rsidRDefault="007E6840">
      <w:pPr>
        <w:rPr>
          <w:rFonts w:ascii="Calibri" w:eastAsia="Calibri" w:hAnsi="Calibri" w:cs="Calibri"/>
        </w:rPr>
      </w:pPr>
      <w:r>
        <w:rPr>
          <w:rFonts w:ascii="Calibri" w:eastAsia="Calibri" w:hAnsi="Calibri" w:cs="Calibri"/>
          <w:b/>
        </w:rPr>
        <w:t>CLÁUSULA SEXTA</w:t>
      </w:r>
      <w:r>
        <w:rPr>
          <w:rFonts w:ascii="Calibri" w:eastAsia="Calibri" w:hAnsi="Calibri" w:cs="Calibri"/>
        </w:rPr>
        <w:t>. São obrigações da CONTRATADA:</w:t>
      </w:r>
    </w:p>
    <w:p w14:paraId="07168356" w14:textId="77777777" w:rsidR="00A55D1D" w:rsidRDefault="00A55D1D">
      <w:pPr>
        <w:pBdr>
          <w:top w:val="nil"/>
          <w:left w:val="nil"/>
          <w:bottom w:val="nil"/>
          <w:right w:val="nil"/>
          <w:between w:val="nil"/>
        </w:pBdr>
        <w:rPr>
          <w:rFonts w:ascii="Calibri" w:eastAsia="Calibri" w:hAnsi="Calibri" w:cs="Calibri"/>
          <w:color w:val="000000"/>
        </w:rPr>
      </w:pPr>
    </w:p>
    <w:p w14:paraId="05B93FC8" w14:textId="77777777" w:rsidR="00A55D1D" w:rsidRDefault="007E6840">
      <w:pPr>
        <w:numPr>
          <w:ilvl w:val="0"/>
          <w:numId w:val="14"/>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Fornecer o </w:t>
      </w:r>
      <w:proofErr w:type="gramStart"/>
      <w:r>
        <w:rPr>
          <w:rFonts w:ascii="Calibri" w:eastAsia="Calibri" w:hAnsi="Calibri" w:cs="Calibri"/>
          <w:color w:val="000000"/>
        </w:rPr>
        <w:t>material  objeto</w:t>
      </w:r>
      <w:proofErr w:type="gramEnd"/>
      <w:r>
        <w:rPr>
          <w:rFonts w:ascii="Calibri" w:eastAsia="Calibri" w:hAnsi="Calibri" w:cs="Calibri"/>
          <w:color w:val="000000"/>
        </w:rPr>
        <w:t xml:space="preserve"> desta contratação com eficiência;</w:t>
      </w:r>
    </w:p>
    <w:p w14:paraId="2ED07E59" w14:textId="77777777" w:rsidR="00A55D1D" w:rsidRDefault="00A55D1D">
      <w:pPr>
        <w:pBdr>
          <w:top w:val="nil"/>
          <w:left w:val="nil"/>
          <w:bottom w:val="nil"/>
          <w:right w:val="nil"/>
          <w:between w:val="nil"/>
        </w:pBdr>
        <w:rPr>
          <w:rFonts w:ascii="Calibri" w:eastAsia="Calibri" w:hAnsi="Calibri" w:cs="Calibri"/>
          <w:color w:val="000000"/>
        </w:rPr>
      </w:pPr>
    </w:p>
    <w:p w14:paraId="0F8BF9FF" w14:textId="77777777" w:rsidR="00A55D1D" w:rsidRDefault="007E6840">
      <w:pPr>
        <w:numPr>
          <w:ilvl w:val="0"/>
          <w:numId w:val="14"/>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Atender</w:t>
      </w:r>
      <w:r>
        <w:rPr>
          <w:rFonts w:ascii="Calibri" w:eastAsia="Calibri" w:hAnsi="Calibri" w:cs="Calibri"/>
          <w:color w:val="000000"/>
        </w:rPr>
        <w:tab/>
        <w:t>as</w:t>
      </w:r>
      <w:r>
        <w:rPr>
          <w:rFonts w:ascii="Calibri" w:eastAsia="Calibri" w:hAnsi="Calibri" w:cs="Calibri"/>
          <w:color w:val="000000"/>
        </w:rPr>
        <w:tab/>
        <w:t>especificações</w:t>
      </w:r>
      <w:r>
        <w:rPr>
          <w:rFonts w:ascii="Calibri" w:eastAsia="Calibri" w:hAnsi="Calibri" w:cs="Calibri"/>
          <w:color w:val="000000"/>
        </w:rPr>
        <w:tab/>
        <w:t>requeridas</w:t>
      </w:r>
      <w:r>
        <w:rPr>
          <w:rFonts w:ascii="Calibri" w:eastAsia="Calibri" w:hAnsi="Calibri" w:cs="Calibri"/>
          <w:color w:val="000000"/>
        </w:rPr>
        <w:tab/>
        <w:t>para</w:t>
      </w:r>
      <w:r>
        <w:rPr>
          <w:rFonts w:ascii="Calibri" w:eastAsia="Calibri" w:hAnsi="Calibri" w:cs="Calibri"/>
          <w:color w:val="000000"/>
        </w:rPr>
        <w:tab/>
        <w:t>os</w:t>
      </w:r>
      <w:r>
        <w:rPr>
          <w:rFonts w:ascii="Calibri" w:eastAsia="Calibri" w:hAnsi="Calibri" w:cs="Calibri"/>
          <w:color w:val="000000"/>
        </w:rPr>
        <w:tab/>
      </w:r>
      <w:proofErr w:type="spellStart"/>
      <w:proofErr w:type="gramStart"/>
      <w:r>
        <w:rPr>
          <w:rFonts w:ascii="Calibri" w:eastAsia="Calibri" w:hAnsi="Calibri" w:cs="Calibri"/>
          <w:color w:val="000000"/>
        </w:rPr>
        <w:t>produtos,bem</w:t>
      </w:r>
      <w:proofErr w:type="spellEnd"/>
      <w:proofErr w:type="gramEnd"/>
      <w:r>
        <w:rPr>
          <w:rFonts w:ascii="Calibri" w:eastAsia="Calibri" w:hAnsi="Calibri" w:cs="Calibri"/>
          <w:color w:val="000000"/>
        </w:rPr>
        <w:t xml:space="preserve"> como</w:t>
      </w:r>
      <w:r>
        <w:rPr>
          <w:rFonts w:ascii="Calibri" w:eastAsia="Calibri" w:hAnsi="Calibri" w:cs="Calibri"/>
          <w:color w:val="000000"/>
        </w:rPr>
        <w:tab/>
        <w:t>às determinações da fiscalização do CONTRATANTE;</w:t>
      </w:r>
    </w:p>
    <w:p w14:paraId="08026110" w14:textId="77777777" w:rsidR="00A55D1D" w:rsidRDefault="00A55D1D">
      <w:pPr>
        <w:pBdr>
          <w:top w:val="nil"/>
          <w:left w:val="nil"/>
          <w:bottom w:val="nil"/>
          <w:right w:val="nil"/>
          <w:between w:val="nil"/>
        </w:pBdr>
        <w:ind w:left="182"/>
        <w:rPr>
          <w:rFonts w:ascii="Calibri" w:eastAsia="Calibri" w:hAnsi="Calibri" w:cs="Calibri"/>
          <w:color w:val="000000"/>
        </w:rPr>
      </w:pPr>
    </w:p>
    <w:p w14:paraId="5E5269D8" w14:textId="77777777" w:rsidR="00A55D1D" w:rsidRDefault="007E6840">
      <w:pPr>
        <w:numPr>
          <w:ilvl w:val="0"/>
          <w:numId w:val="14"/>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Empregar o necessário zelo, correção, celeridade e exação no trato de qualquer interesse </w:t>
      </w:r>
      <w:r>
        <w:rPr>
          <w:rFonts w:ascii="Calibri" w:eastAsia="Calibri" w:hAnsi="Calibri" w:cs="Calibri"/>
          <w:color w:val="000000"/>
        </w:rPr>
        <w:lastRenderedPageBreak/>
        <w:t xml:space="preserve">do CONTRATANTE sob os seus cuidados profissionais; </w:t>
      </w:r>
    </w:p>
    <w:p w14:paraId="1AB364CE" w14:textId="77777777" w:rsidR="00A55D1D" w:rsidRDefault="00A55D1D">
      <w:pPr>
        <w:rPr>
          <w:rFonts w:ascii="Calibri" w:eastAsia="Calibri" w:hAnsi="Calibri" w:cs="Calibri"/>
        </w:rPr>
      </w:pPr>
    </w:p>
    <w:p w14:paraId="6F2EE470" w14:textId="77777777" w:rsidR="00A55D1D" w:rsidRDefault="007E6840">
      <w:pPr>
        <w:numPr>
          <w:ilvl w:val="0"/>
          <w:numId w:val="14"/>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Zelar pelo sigilo dos dados, informações e quaisquer documentos disponibilizados pelo CONTRATANTE para a execução dos serviços ora contratados, dando-lhes tratamento reservado;</w:t>
      </w:r>
    </w:p>
    <w:p w14:paraId="74FE7FF7" w14:textId="77777777" w:rsidR="00A55D1D" w:rsidRDefault="00A55D1D">
      <w:pPr>
        <w:pBdr>
          <w:top w:val="nil"/>
          <w:left w:val="nil"/>
          <w:bottom w:val="nil"/>
          <w:right w:val="nil"/>
          <w:between w:val="nil"/>
        </w:pBdr>
        <w:rPr>
          <w:rFonts w:ascii="Calibri" w:eastAsia="Calibri" w:hAnsi="Calibri" w:cs="Calibri"/>
          <w:color w:val="000000"/>
        </w:rPr>
      </w:pPr>
    </w:p>
    <w:p w14:paraId="62801A7E" w14:textId="77777777" w:rsidR="00A55D1D" w:rsidRDefault="007E6840">
      <w:pPr>
        <w:numPr>
          <w:ilvl w:val="0"/>
          <w:numId w:val="14"/>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Assumir exclusiva e integralmente a responsabilidade pelos encargos decorrentes da mão-de-obra utilizada no fornecimento de material, em especial, os de natureza trabalhistas, previdenciários, fiscais e tributários, não se estabelecendo qualquer vínculo do seu pessoal com o CONTRATANTE;</w:t>
      </w:r>
    </w:p>
    <w:p w14:paraId="67854609" w14:textId="77777777" w:rsidR="00A55D1D" w:rsidRDefault="00A55D1D">
      <w:pPr>
        <w:pBdr>
          <w:top w:val="nil"/>
          <w:left w:val="nil"/>
          <w:bottom w:val="nil"/>
          <w:right w:val="nil"/>
          <w:between w:val="nil"/>
        </w:pBdr>
        <w:rPr>
          <w:rFonts w:ascii="Calibri" w:eastAsia="Calibri" w:hAnsi="Calibri" w:cs="Calibri"/>
          <w:color w:val="000000"/>
        </w:rPr>
      </w:pPr>
    </w:p>
    <w:p w14:paraId="7EDCC78B" w14:textId="77777777" w:rsidR="00A55D1D" w:rsidRDefault="007E6840">
      <w:pPr>
        <w:numPr>
          <w:ilvl w:val="0"/>
          <w:numId w:val="14"/>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Solicitar ao CONTRATANTE, a tempo e modo, quaisquer providências necessárias para assegurar, de forma eficaz e eficiente, a execução do objeto deste contrato;</w:t>
      </w:r>
    </w:p>
    <w:p w14:paraId="76E01E7F" w14:textId="77777777" w:rsidR="00A55D1D" w:rsidRDefault="00A55D1D">
      <w:pPr>
        <w:pBdr>
          <w:top w:val="nil"/>
          <w:left w:val="nil"/>
          <w:bottom w:val="nil"/>
          <w:right w:val="nil"/>
          <w:between w:val="nil"/>
        </w:pBdr>
        <w:rPr>
          <w:rFonts w:ascii="Calibri" w:eastAsia="Calibri" w:hAnsi="Calibri" w:cs="Calibri"/>
          <w:color w:val="000000"/>
        </w:rPr>
      </w:pPr>
    </w:p>
    <w:p w14:paraId="0EFEE9D9" w14:textId="77777777" w:rsidR="00A55D1D" w:rsidRDefault="007E6840">
      <w:pPr>
        <w:numPr>
          <w:ilvl w:val="0"/>
          <w:numId w:val="14"/>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Não assumir qualquer responsabilidade ou obrigação em nome do CONTRATANTE, sem que para isso esteja prévia e formalmente autorizado;</w:t>
      </w:r>
    </w:p>
    <w:p w14:paraId="645DD91C" w14:textId="77777777" w:rsidR="00A55D1D" w:rsidRDefault="00A55D1D">
      <w:pPr>
        <w:pBdr>
          <w:top w:val="nil"/>
          <w:left w:val="nil"/>
          <w:bottom w:val="nil"/>
          <w:right w:val="nil"/>
          <w:between w:val="nil"/>
        </w:pBdr>
        <w:rPr>
          <w:rFonts w:ascii="Calibri" w:eastAsia="Calibri" w:hAnsi="Calibri" w:cs="Calibri"/>
          <w:color w:val="000000"/>
        </w:rPr>
      </w:pPr>
    </w:p>
    <w:p w14:paraId="7F5EF89C" w14:textId="77777777" w:rsidR="00A55D1D" w:rsidRDefault="007E6840">
      <w:pPr>
        <w:numPr>
          <w:ilvl w:val="0"/>
          <w:numId w:val="14"/>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Atender de imediato as solicitações, corrigindo qualquer ocorrência de interrupção no cumprimento do contrato;</w:t>
      </w:r>
    </w:p>
    <w:p w14:paraId="79747905" w14:textId="77777777" w:rsidR="00A55D1D" w:rsidRDefault="00A55D1D">
      <w:pPr>
        <w:pBdr>
          <w:top w:val="nil"/>
          <w:left w:val="nil"/>
          <w:bottom w:val="nil"/>
          <w:right w:val="nil"/>
          <w:between w:val="nil"/>
        </w:pBdr>
        <w:rPr>
          <w:rFonts w:ascii="Calibri" w:eastAsia="Calibri" w:hAnsi="Calibri" w:cs="Calibri"/>
          <w:color w:val="000000"/>
        </w:rPr>
      </w:pPr>
    </w:p>
    <w:p w14:paraId="0453BADE" w14:textId="77777777" w:rsidR="00A55D1D" w:rsidRDefault="007E6840">
      <w:pPr>
        <w:numPr>
          <w:ilvl w:val="0"/>
          <w:numId w:val="2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DA FISCALIZAÇÃO</w:t>
      </w:r>
    </w:p>
    <w:p w14:paraId="1B34887A"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noProof/>
          <w:color w:val="000000"/>
        </w:rPr>
        <mc:AlternateContent>
          <mc:Choice Requires="wps">
            <w:drawing>
              <wp:inline distT="0" distB="0" distL="0" distR="0" wp14:anchorId="5BBFACB9" wp14:editId="63521124">
                <wp:extent cx="5802630" cy="9525"/>
                <wp:effectExtent l="8890" t="4445" r="8255" b="5080"/>
                <wp:docPr id="49" name="Agrupar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2630" cy="9525"/>
                          <a:chOff x="0" y="0"/>
                          <a:chExt cx="9138" cy="15"/>
                        </a:xfrm>
                      </wpg:grpSpPr>
                      <wps:wsp>
                        <wps:cNvPr id="50" name="Conector reto 50"/>
                        <wps:cNvCnPr/>
                        <wps:spPr bwMode="auto">
                          <a:xfrm>
                            <a:off x="8" y="8"/>
                            <a:ext cx="9123" cy="0"/>
                          </a:xfrm>
                          <a:prstGeom prst="line">
                            <a:avLst/>
                          </a:prstGeom>
                          <a:noFill/>
                          <a:ln w="9144">
                            <a:solidFill>
                              <a:srgbClr val="4F81BB"/>
                            </a:solidFill>
                            <a:round/>
                            <a:headEnd/>
                            <a:tailEnd/>
                          </a:ln>
                        </wps:spPr>
                        <wps:bodyPr/>
                      </wps:wsp>
                    </wpg:wg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5819775" cy="19050"/>
                <wp:effectExtent b="0" l="0" r="0" t="0"/>
                <wp:docPr id="9" name="image10.png"/>
                <a:graphic>
                  <a:graphicData uri="http://schemas.openxmlformats.org/drawingml/2006/picture">
                    <pic:pic>
                      <pic:nvPicPr>
                        <pic:cNvPr id="0" name="image10.png"/>
                        <pic:cNvPicPr preferRelativeResize="0"/>
                      </pic:nvPicPr>
                      <pic:blipFill>
                        <a:blip r:embed="rId52"/>
                        <a:srcRect b="0" l="0" r="0" t="0"/>
                        <a:stretch>
                          <a:fillRect/>
                        </a:stretch>
                      </pic:blipFill>
                      <pic:spPr>
                        <a:xfrm>
                          <a:off x="0" y="0"/>
                          <a:ext cx="5819775" cy="19050"/>
                        </a:xfrm>
                        <a:prstGeom prst="rect"/>
                        <a:ln/>
                      </pic:spPr>
                    </pic:pic>
                  </a:graphicData>
                </a:graphic>
              </wp:inline>
            </w:drawing>
          </mc:Fallback>
        </mc:AlternateContent>
      </w:r>
    </w:p>
    <w:p w14:paraId="49648224" w14:textId="77777777" w:rsidR="00A55D1D" w:rsidRDefault="00A55D1D">
      <w:pPr>
        <w:pBdr>
          <w:top w:val="nil"/>
          <w:left w:val="nil"/>
          <w:bottom w:val="nil"/>
          <w:right w:val="nil"/>
          <w:between w:val="nil"/>
        </w:pBdr>
        <w:rPr>
          <w:rFonts w:ascii="Calibri" w:eastAsia="Calibri" w:hAnsi="Calibri" w:cs="Calibri"/>
          <w:color w:val="000000"/>
        </w:rPr>
      </w:pPr>
    </w:p>
    <w:p w14:paraId="2FE18668"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 xml:space="preserve">CLÁUSULA SÉTIMA. </w:t>
      </w:r>
      <w:r>
        <w:rPr>
          <w:rFonts w:ascii="Calibri" w:eastAsia="Calibri" w:hAnsi="Calibri" w:cs="Calibri"/>
          <w:color w:val="000000"/>
        </w:rPr>
        <w:t>A fiscalização do contrato será exercida pelos funcionários da CBTARCO nomeados pelo Presidente para tanto, a quem caberá dirimir as dúvidas porventura surgidas no curso da execução dos serviços, bem como adotar as medidas que se fizerem necessárias para o seu bom e fiel cumprimento.</w:t>
      </w:r>
    </w:p>
    <w:p w14:paraId="79EE09C3" w14:textId="77777777" w:rsidR="00A55D1D" w:rsidRDefault="00A55D1D">
      <w:pPr>
        <w:pBdr>
          <w:top w:val="nil"/>
          <w:left w:val="nil"/>
          <w:bottom w:val="nil"/>
          <w:right w:val="nil"/>
          <w:between w:val="nil"/>
        </w:pBdr>
        <w:rPr>
          <w:rFonts w:ascii="Calibri" w:eastAsia="Calibri" w:hAnsi="Calibri" w:cs="Calibri"/>
          <w:color w:val="000000"/>
        </w:rPr>
      </w:pPr>
    </w:p>
    <w:p w14:paraId="3BF970B5"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 xml:space="preserve">SUBCLÁUSULA PRIMEIRA. </w:t>
      </w:r>
      <w:r>
        <w:rPr>
          <w:rFonts w:ascii="Calibri" w:eastAsia="Calibri" w:hAnsi="Calibri" w:cs="Calibri"/>
          <w:color w:val="000000"/>
        </w:rPr>
        <w:t xml:space="preserve">A fiscalização de que trata esta cláusula não exclui nem reduz a responsabilidade da CONTRATADA por quaisquer irregularidades e não implica em </w:t>
      </w:r>
      <w:proofErr w:type="spellStart"/>
      <w:r>
        <w:rPr>
          <w:rFonts w:ascii="Calibri" w:eastAsia="Calibri" w:hAnsi="Calibri" w:cs="Calibri"/>
          <w:color w:val="000000"/>
        </w:rPr>
        <w:t>co</w:t>
      </w:r>
      <w:proofErr w:type="spellEnd"/>
      <w:r>
        <w:rPr>
          <w:rFonts w:ascii="Calibri" w:eastAsia="Calibri" w:hAnsi="Calibri" w:cs="Calibri"/>
          <w:color w:val="000000"/>
        </w:rPr>
        <w:t xml:space="preserve">- responsabilidade do CONTRATANTE. </w:t>
      </w:r>
    </w:p>
    <w:p w14:paraId="6B6594C3" w14:textId="77777777" w:rsidR="00A55D1D" w:rsidRDefault="00A55D1D">
      <w:pPr>
        <w:pBdr>
          <w:top w:val="nil"/>
          <w:left w:val="nil"/>
          <w:bottom w:val="nil"/>
          <w:right w:val="nil"/>
          <w:between w:val="nil"/>
        </w:pBdr>
        <w:rPr>
          <w:rFonts w:ascii="Calibri" w:eastAsia="Calibri" w:hAnsi="Calibri" w:cs="Calibri"/>
          <w:color w:val="000000"/>
        </w:rPr>
      </w:pPr>
    </w:p>
    <w:p w14:paraId="3308E1D8"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 xml:space="preserve">SUBCLÁUSULA SEGUNDA. </w:t>
      </w:r>
      <w:r>
        <w:rPr>
          <w:rFonts w:ascii="Calibri" w:eastAsia="Calibri" w:hAnsi="Calibri" w:cs="Calibri"/>
          <w:color w:val="000000"/>
        </w:rPr>
        <w:t>O CONTRATANTE se reserva o direito de rejeitar no todo ou em parte os serviços prestados, se considerados em desacordo com Termo de Convocação ou a proposta da CONTRATADA.</w:t>
      </w:r>
    </w:p>
    <w:p w14:paraId="76CCEF9C" w14:textId="77777777" w:rsidR="00A55D1D" w:rsidRDefault="00A55D1D">
      <w:pPr>
        <w:pBdr>
          <w:top w:val="nil"/>
          <w:left w:val="nil"/>
          <w:bottom w:val="nil"/>
          <w:right w:val="nil"/>
          <w:between w:val="nil"/>
        </w:pBdr>
        <w:rPr>
          <w:rFonts w:ascii="Calibri" w:eastAsia="Calibri" w:hAnsi="Calibri" w:cs="Calibri"/>
          <w:color w:val="000000"/>
        </w:rPr>
      </w:pPr>
    </w:p>
    <w:p w14:paraId="2F113334" w14:textId="77777777" w:rsidR="00A55D1D" w:rsidRDefault="007E6840">
      <w:pPr>
        <w:numPr>
          <w:ilvl w:val="0"/>
          <w:numId w:val="2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DAS ALTERAÇÕES</w:t>
      </w:r>
    </w:p>
    <w:p w14:paraId="41E60B5C"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noProof/>
          <w:color w:val="000000"/>
        </w:rPr>
        <mc:AlternateContent>
          <mc:Choice Requires="wps">
            <w:drawing>
              <wp:inline distT="0" distB="0" distL="0" distR="0" wp14:anchorId="5E688D69" wp14:editId="6C05CE3B">
                <wp:extent cx="5802630" cy="9525"/>
                <wp:effectExtent l="635" t="0" r="6985" b="9525"/>
                <wp:docPr id="51" name="Agrupar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2630" cy="9525"/>
                          <a:chOff x="0" y="0"/>
                          <a:chExt cx="9138" cy="15"/>
                        </a:xfrm>
                      </wpg:grpSpPr>
                      <wps:wsp>
                        <wps:cNvPr id="52" name="Conector reto 52"/>
                        <wps:cNvCnPr/>
                        <wps:spPr bwMode="auto">
                          <a:xfrm>
                            <a:off x="8" y="8"/>
                            <a:ext cx="9123" cy="0"/>
                          </a:xfrm>
                          <a:prstGeom prst="line">
                            <a:avLst/>
                          </a:prstGeom>
                          <a:noFill/>
                          <a:ln w="9144">
                            <a:solidFill>
                              <a:srgbClr val="4F81BB"/>
                            </a:solidFill>
                            <a:round/>
                            <a:headEnd/>
                            <a:tailEnd/>
                          </a:ln>
                        </wps:spPr>
                        <wps:bodyPr/>
                      </wps:wsp>
                    </wpg:wg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5810250" cy="19050"/>
                <wp:effectExtent b="0" l="0" r="0" t="0"/>
                <wp:docPr id="10" name="image11.png"/>
                <a:graphic>
                  <a:graphicData uri="http://schemas.openxmlformats.org/drawingml/2006/picture">
                    <pic:pic>
                      <pic:nvPicPr>
                        <pic:cNvPr id="0" name="image11.png"/>
                        <pic:cNvPicPr preferRelativeResize="0"/>
                      </pic:nvPicPr>
                      <pic:blipFill>
                        <a:blip r:embed="rId53"/>
                        <a:srcRect b="0" l="0" r="0" t="0"/>
                        <a:stretch>
                          <a:fillRect/>
                        </a:stretch>
                      </pic:blipFill>
                      <pic:spPr>
                        <a:xfrm>
                          <a:off x="0" y="0"/>
                          <a:ext cx="5810250" cy="19050"/>
                        </a:xfrm>
                        <a:prstGeom prst="rect"/>
                        <a:ln/>
                      </pic:spPr>
                    </pic:pic>
                  </a:graphicData>
                </a:graphic>
              </wp:inline>
            </w:drawing>
          </mc:Fallback>
        </mc:AlternateContent>
      </w:r>
    </w:p>
    <w:p w14:paraId="314EAE7A" w14:textId="77777777" w:rsidR="00A55D1D" w:rsidRDefault="00A55D1D">
      <w:pPr>
        <w:pBdr>
          <w:top w:val="nil"/>
          <w:left w:val="nil"/>
          <w:bottom w:val="nil"/>
          <w:right w:val="nil"/>
          <w:between w:val="nil"/>
        </w:pBdr>
        <w:rPr>
          <w:rFonts w:ascii="Calibri" w:eastAsia="Calibri" w:hAnsi="Calibri" w:cs="Calibri"/>
          <w:color w:val="000000"/>
        </w:rPr>
      </w:pPr>
    </w:p>
    <w:p w14:paraId="328840EF"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 xml:space="preserve">CLÁUSULA OITAVA. </w:t>
      </w:r>
      <w:r>
        <w:rPr>
          <w:rFonts w:ascii="Calibri" w:eastAsia="Calibri" w:hAnsi="Calibri" w:cs="Calibri"/>
          <w:color w:val="000000"/>
        </w:rPr>
        <w:t>O presente contrato poderá ser alterado, no interesse do CONTRATANTE, por acordo entre as partes, mediante termo aditivo, e com as devidas justificativas, nos seguintes casos:</w:t>
      </w:r>
    </w:p>
    <w:p w14:paraId="302FD6A9" w14:textId="77777777" w:rsidR="00A55D1D" w:rsidRDefault="00A55D1D">
      <w:pPr>
        <w:pBdr>
          <w:top w:val="nil"/>
          <w:left w:val="nil"/>
          <w:bottom w:val="nil"/>
          <w:right w:val="nil"/>
          <w:between w:val="nil"/>
        </w:pBdr>
        <w:rPr>
          <w:rFonts w:ascii="Calibri" w:eastAsia="Calibri" w:hAnsi="Calibri" w:cs="Calibri"/>
          <w:color w:val="000000"/>
        </w:rPr>
      </w:pPr>
    </w:p>
    <w:p w14:paraId="364ACFF6" w14:textId="77777777" w:rsidR="00A55D1D" w:rsidRDefault="007E6840">
      <w:pPr>
        <w:numPr>
          <w:ilvl w:val="0"/>
          <w:numId w:val="15"/>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Unilateralmente, pelo CONTRATANTE:</w:t>
      </w:r>
    </w:p>
    <w:p w14:paraId="6F18DD8A" w14:textId="77777777" w:rsidR="00A55D1D" w:rsidRDefault="00A55D1D">
      <w:pPr>
        <w:pBdr>
          <w:top w:val="nil"/>
          <w:left w:val="nil"/>
          <w:bottom w:val="nil"/>
          <w:right w:val="nil"/>
          <w:between w:val="nil"/>
        </w:pBdr>
        <w:rPr>
          <w:rFonts w:ascii="Calibri" w:eastAsia="Calibri" w:hAnsi="Calibri" w:cs="Calibri"/>
          <w:color w:val="000000"/>
        </w:rPr>
      </w:pPr>
    </w:p>
    <w:p w14:paraId="27F7FAC9" w14:textId="77777777" w:rsidR="00A55D1D" w:rsidRDefault="007E6840">
      <w:pPr>
        <w:numPr>
          <w:ilvl w:val="0"/>
          <w:numId w:val="15"/>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Quando houver modificação do projeto ou das especificações, para melhor adequação </w:t>
      </w:r>
      <w:r>
        <w:rPr>
          <w:rFonts w:ascii="Calibri" w:eastAsia="Calibri" w:hAnsi="Calibri" w:cs="Calibri"/>
          <w:color w:val="000000"/>
        </w:rPr>
        <w:lastRenderedPageBreak/>
        <w:t>técnica aos seus objetivos;</w:t>
      </w:r>
    </w:p>
    <w:p w14:paraId="6F5CAA0A" w14:textId="77777777" w:rsidR="00A55D1D" w:rsidRDefault="00A55D1D">
      <w:pPr>
        <w:pBdr>
          <w:top w:val="nil"/>
          <w:left w:val="nil"/>
          <w:bottom w:val="nil"/>
          <w:right w:val="nil"/>
          <w:between w:val="nil"/>
        </w:pBdr>
        <w:rPr>
          <w:rFonts w:ascii="Calibri" w:eastAsia="Calibri" w:hAnsi="Calibri" w:cs="Calibri"/>
          <w:color w:val="000000"/>
        </w:rPr>
      </w:pPr>
    </w:p>
    <w:p w14:paraId="50F4243D" w14:textId="77777777" w:rsidR="00A55D1D" w:rsidRDefault="007E6840">
      <w:pPr>
        <w:numPr>
          <w:ilvl w:val="0"/>
          <w:numId w:val="15"/>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Quando necessária à modificação do valor contratual em decorrência de acréscimo ou diminuição quantitativa de seu objeto, no limite permitido.</w:t>
      </w:r>
    </w:p>
    <w:p w14:paraId="411F137F" w14:textId="77777777" w:rsidR="00A55D1D" w:rsidRDefault="00A55D1D">
      <w:pPr>
        <w:pBdr>
          <w:top w:val="nil"/>
          <w:left w:val="nil"/>
          <w:bottom w:val="nil"/>
          <w:right w:val="nil"/>
          <w:between w:val="nil"/>
        </w:pBdr>
        <w:rPr>
          <w:rFonts w:ascii="Calibri" w:eastAsia="Calibri" w:hAnsi="Calibri" w:cs="Calibri"/>
          <w:color w:val="000000"/>
        </w:rPr>
      </w:pPr>
    </w:p>
    <w:p w14:paraId="603BD915" w14:textId="77777777" w:rsidR="00A55D1D" w:rsidRDefault="007E6840">
      <w:pPr>
        <w:numPr>
          <w:ilvl w:val="0"/>
          <w:numId w:val="15"/>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Por acordo das partes:</w:t>
      </w:r>
    </w:p>
    <w:p w14:paraId="7303F4AF" w14:textId="77777777" w:rsidR="00A55D1D" w:rsidRDefault="00A55D1D">
      <w:pPr>
        <w:pBdr>
          <w:top w:val="nil"/>
          <w:left w:val="nil"/>
          <w:bottom w:val="nil"/>
          <w:right w:val="nil"/>
          <w:between w:val="nil"/>
        </w:pBdr>
        <w:rPr>
          <w:rFonts w:ascii="Calibri" w:eastAsia="Calibri" w:hAnsi="Calibri" w:cs="Calibri"/>
          <w:color w:val="000000"/>
        </w:rPr>
      </w:pPr>
    </w:p>
    <w:p w14:paraId="79CED9A7" w14:textId="77777777" w:rsidR="00A55D1D" w:rsidRDefault="007E6840">
      <w:pPr>
        <w:numPr>
          <w:ilvl w:val="0"/>
          <w:numId w:val="15"/>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Quando conveniente à substituição da garantia de execução;</w:t>
      </w:r>
    </w:p>
    <w:p w14:paraId="0F80D415" w14:textId="77777777" w:rsidR="00A55D1D" w:rsidRDefault="00A55D1D">
      <w:pPr>
        <w:pBdr>
          <w:top w:val="nil"/>
          <w:left w:val="nil"/>
          <w:bottom w:val="nil"/>
          <w:right w:val="nil"/>
          <w:between w:val="nil"/>
        </w:pBdr>
        <w:rPr>
          <w:rFonts w:ascii="Calibri" w:eastAsia="Calibri" w:hAnsi="Calibri" w:cs="Calibri"/>
          <w:color w:val="000000"/>
        </w:rPr>
      </w:pPr>
    </w:p>
    <w:p w14:paraId="5C54D935" w14:textId="77777777" w:rsidR="00A55D1D" w:rsidRDefault="007E6840">
      <w:pPr>
        <w:numPr>
          <w:ilvl w:val="0"/>
          <w:numId w:val="15"/>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Quando necessária à modificação do regime de execução da obra ou serviço, bem como do modo de fornecimento, em face de verificação técnica da inaplicabilidade dos termos contratuais originários;</w:t>
      </w:r>
    </w:p>
    <w:p w14:paraId="3E1DAD35" w14:textId="77777777" w:rsidR="00A55D1D" w:rsidRDefault="00A55D1D">
      <w:pPr>
        <w:pBdr>
          <w:top w:val="nil"/>
          <w:left w:val="nil"/>
          <w:bottom w:val="nil"/>
          <w:right w:val="nil"/>
          <w:between w:val="nil"/>
        </w:pBdr>
        <w:rPr>
          <w:rFonts w:ascii="Calibri" w:eastAsia="Calibri" w:hAnsi="Calibri" w:cs="Calibri"/>
          <w:color w:val="000000"/>
        </w:rPr>
      </w:pPr>
    </w:p>
    <w:p w14:paraId="138A93C3" w14:textId="77777777" w:rsidR="00A55D1D" w:rsidRDefault="007E6840">
      <w:pPr>
        <w:numPr>
          <w:ilvl w:val="0"/>
          <w:numId w:val="15"/>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Quando necessária à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46535A95" w14:textId="77777777" w:rsidR="00A55D1D" w:rsidRDefault="00A55D1D">
      <w:pPr>
        <w:pBdr>
          <w:top w:val="nil"/>
          <w:left w:val="nil"/>
          <w:bottom w:val="nil"/>
          <w:right w:val="nil"/>
          <w:between w:val="nil"/>
        </w:pBdr>
        <w:rPr>
          <w:rFonts w:ascii="Calibri" w:eastAsia="Calibri" w:hAnsi="Calibri" w:cs="Calibri"/>
          <w:color w:val="000000"/>
        </w:rPr>
      </w:pPr>
    </w:p>
    <w:p w14:paraId="06C6EF8F" w14:textId="77777777" w:rsidR="00A55D1D" w:rsidRDefault="007E6840">
      <w:pPr>
        <w:numPr>
          <w:ilvl w:val="0"/>
          <w:numId w:val="15"/>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Para restabelecer a relação que as parte pactuaram inicialmente entre os encargos da CONTRATADA e a retribuição do CONTRATANTE para a justa remuneração do serviço, objetivando a manutenção do equilíbrio econômico- financeiro inicial do contrato,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14:paraId="18E0E3DE" w14:textId="77777777" w:rsidR="00A55D1D" w:rsidRDefault="00A55D1D">
      <w:pPr>
        <w:pBdr>
          <w:top w:val="nil"/>
          <w:left w:val="nil"/>
          <w:bottom w:val="nil"/>
          <w:right w:val="nil"/>
          <w:between w:val="nil"/>
        </w:pBdr>
        <w:ind w:left="182"/>
        <w:rPr>
          <w:rFonts w:ascii="Calibri" w:eastAsia="Calibri" w:hAnsi="Calibri" w:cs="Calibri"/>
          <w:color w:val="000000"/>
        </w:rPr>
      </w:pPr>
    </w:p>
    <w:p w14:paraId="069287DB"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 xml:space="preserve">SUBCLÁUSULA PRIMEIRA. </w:t>
      </w:r>
      <w:r>
        <w:rPr>
          <w:rFonts w:ascii="Calibri" w:eastAsia="Calibri" w:hAnsi="Calibri" w:cs="Calibri"/>
          <w:color w:val="000000"/>
        </w:rPr>
        <w:t>Nenhum acréscimo poderá exceder o limite até 25% (vinte e cinco por cento) do valor inicial atualizado do contrato, permitida a supressão além deste limite resultante de acordo celebrado entre os contratantes.</w:t>
      </w:r>
    </w:p>
    <w:p w14:paraId="3E72859F" w14:textId="77777777" w:rsidR="00A55D1D" w:rsidRDefault="00A55D1D">
      <w:pPr>
        <w:pBdr>
          <w:top w:val="nil"/>
          <w:left w:val="nil"/>
          <w:bottom w:val="nil"/>
          <w:right w:val="nil"/>
          <w:between w:val="nil"/>
        </w:pBdr>
        <w:rPr>
          <w:rFonts w:ascii="Calibri" w:eastAsia="Calibri" w:hAnsi="Calibri" w:cs="Calibri"/>
          <w:color w:val="000000"/>
        </w:rPr>
      </w:pPr>
    </w:p>
    <w:p w14:paraId="4A7CECEB"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SUBCLÁUSULA SEGUNDA</w:t>
      </w:r>
      <w:r>
        <w:rPr>
          <w:rFonts w:ascii="Calibri" w:eastAsia="Calibri" w:hAnsi="Calibri" w:cs="Calibri"/>
          <w:color w:val="000000"/>
        </w:rPr>
        <w:t>. Quaisquer tributos ou encargos legais criados, alterados ou extintos, bem como a superveniência de disposições legais, quando ocorridas após a data da apresentação da proposta, de comprovada repercussão nos preços contratados, implicarão na revisão destes para mais ou para menos, conforme o caso.</w:t>
      </w:r>
    </w:p>
    <w:p w14:paraId="3599CA24" w14:textId="77777777" w:rsidR="00A55D1D" w:rsidRDefault="00A55D1D">
      <w:pPr>
        <w:pBdr>
          <w:top w:val="nil"/>
          <w:left w:val="nil"/>
          <w:bottom w:val="nil"/>
          <w:right w:val="nil"/>
          <w:between w:val="nil"/>
        </w:pBdr>
        <w:rPr>
          <w:rFonts w:ascii="Calibri" w:eastAsia="Calibri" w:hAnsi="Calibri" w:cs="Calibri"/>
          <w:color w:val="000000"/>
        </w:rPr>
      </w:pPr>
    </w:p>
    <w:p w14:paraId="67EC8797"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SUBCLÁUSULA TERCEIRA</w:t>
      </w:r>
      <w:r>
        <w:rPr>
          <w:rFonts w:ascii="Calibri" w:eastAsia="Calibri" w:hAnsi="Calibri" w:cs="Calibri"/>
          <w:color w:val="000000"/>
        </w:rPr>
        <w:t>. A alteração contratual, devidamente motivada, será lançada no respectivo processo de aquisição ou contratação, mediante a celebração do aditamento.</w:t>
      </w:r>
    </w:p>
    <w:p w14:paraId="781A94C1" w14:textId="77777777" w:rsidR="00A55D1D" w:rsidRDefault="00A55D1D">
      <w:pPr>
        <w:pBdr>
          <w:top w:val="nil"/>
          <w:left w:val="nil"/>
          <w:bottom w:val="nil"/>
          <w:right w:val="nil"/>
          <w:between w:val="nil"/>
        </w:pBdr>
        <w:rPr>
          <w:rFonts w:ascii="Calibri" w:eastAsia="Calibri" w:hAnsi="Calibri" w:cs="Calibri"/>
          <w:color w:val="000000"/>
        </w:rPr>
      </w:pPr>
    </w:p>
    <w:p w14:paraId="2EC99558" w14:textId="77777777" w:rsidR="00A55D1D" w:rsidRDefault="007E6840">
      <w:pPr>
        <w:numPr>
          <w:ilvl w:val="0"/>
          <w:numId w:val="2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DA RESCISÃO</w:t>
      </w:r>
    </w:p>
    <w:p w14:paraId="067313BC"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noProof/>
          <w:color w:val="000000"/>
        </w:rPr>
        <mc:AlternateContent>
          <mc:Choice Requires="wps">
            <w:drawing>
              <wp:inline distT="0" distB="0" distL="0" distR="0" wp14:anchorId="35C5AC83" wp14:editId="7B77F9D3">
                <wp:extent cx="5802630" cy="9525"/>
                <wp:effectExtent l="635" t="3810" r="6985" b="5715"/>
                <wp:docPr id="53" name="Agrupar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2630" cy="9525"/>
                          <a:chOff x="0" y="0"/>
                          <a:chExt cx="9138" cy="15"/>
                        </a:xfrm>
                      </wpg:grpSpPr>
                      <wps:wsp>
                        <wps:cNvPr id="54" name="Conector reto 54"/>
                        <wps:cNvCnPr/>
                        <wps:spPr bwMode="auto">
                          <a:xfrm>
                            <a:off x="8" y="8"/>
                            <a:ext cx="9123" cy="0"/>
                          </a:xfrm>
                          <a:prstGeom prst="line">
                            <a:avLst/>
                          </a:prstGeom>
                          <a:noFill/>
                          <a:ln w="9144">
                            <a:solidFill>
                              <a:srgbClr val="4F81BB"/>
                            </a:solidFill>
                            <a:round/>
                            <a:headEnd/>
                            <a:tailEnd/>
                          </a:ln>
                        </wps:spPr>
                        <wps:bodyPr/>
                      </wps:wsp>
                    </wpg:wg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5810250" cy="19050"/>
                <wp:effectExtent b="0" l="0" r="0" t="0"/>
                <wp:docPr id="11" name="image12.png"/>
                <a:graphic>
                  <a:graphicData uri="http://schemas.openxmlformats.org/drawingml/2006/picture">
                    <pic:pic>
                      <pic:nvPicPr>
                        <pic:cNvPr id="0" name="image12.png"/>
                        <pic:cNvPicPr preferRelativeResize="0"/>
                      </pic:nvPicPr>
                      <pic:blipFill>
                        <a:blip r:embed="rId54"/>
                        <a:srcRect b="0" l="0" r="0" t="0"/>
                        <a:stretch>
                          <a:fillRect/>
                        </a:stretch>
                      </pic:blipFill>
                      <pic:spPr>
                        <a:xfrm>
                          <a:off x="0" y="0"/>
                          <a:ext cx="5810250" cy="19050"/>
                        </a:xfrm>
                        <a:prstGeom prst="rect"/>
                        <a:ln/>
                      </pic:spPr>
                    </pic:pic>
                  </a:graphicData>
                </a:graphic>
              </wp:inline>
            </w:drawing>
          </mc:Fallback>
        </mc:AlternateContent>
      </w:r>
    </w:p>
    <w:p w14:paraId="07C8C0B5" w14:textId="77777777" w:rsidR="00A55D1D" w:rsidRDefault="00A55D1D">
      <w:pPr>
        <w:pBdr>
          <w:top w:val="nil"/>
          <w:left w:val="nil"/>
          <w:bottom w:val="nil"/>
          <w:right w:val="nil"/>
          <w:between w:val="nil"/>
        </w:pBdr>
        <w:rPr>
          <w:rFonts w:ascii="Calibri" w:eastAsia="Calibri" w:hAnsi="Calibri" w:cs="Calibri"/>
          <w:color w:val="000000"/>
        </w:rPr>
      </w:pPr>
    </w:p>
    <w:p w14:paraId="3B959614"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CLÁUSULA NONA</w:t>
      </w:r>
      <w:r>
        <w:rPr>
          <w:rFonts w:ascii="Calibri" w:eastAsia="Calibri" w:hAnsi="Calibri" w:cs="Calibri"/>
          <w:color w:val="000000"/>
        </w:rPr>
        <w:t>. A inexecução total ou parcial deste contrato poderá ensejar a sua rescisão, com as consequências previstas na cláusula décima.</w:t>
      </w:r>
    </w:p>
    <w:p w14:paraId="74AB4B30" w14:textId="77777777" w:rsidR="00A55D1D" w:rsidRDefault="00A55D1D">
      <w:pPr>
        <w:pBdr>
          <w:top w:val="nil"/>
          <w:left w:val="nil"/>
          <w:bottom w:val="nil"/>
          <w:right w:val="nil"/>
          <w:between w:val="nil"/>
        </w:pBdr>
        <w:rPr>
          <w:rFonts w:ascii="Calibri" w:eastAsia="Calibri" w:hAnsi="Calibri" w:cs="Calibri"/>
          <w:color w:val="000000"/>
        </w:rPr>
      </w:pPr>
    </w:p>
    <w:p w14:paraId="6A706D0A" w14:textId="77777777" w:rsidR="00A55D1D" w:rsidRDefault="007E6840">
      <w:pPr>
        <w:rPr>
          <w:rFonts w:ascii="Calibri" w:eastAsia="Calibri" w:hAnsi="Calibri" w:cs="Calibri"/>
        </w:rPr>
      </w:pPr>
      <w:r>
        <w:rPr>
          <w:rFonts w:ascii="Calibri" w:eastAsia="Calibri" w:hAnsi="Calibri" w:cs="Calibri"/>
          <w:b/>
        </w:rPr>
        <w:t xml:space="preserve">SUBCLÁUSULA PRIMEIRA.  </w:t>
      </w:r>
      <w:r>
        <w:rPr>
          <w:rFonts w:ascii="Calibri" w:eastAsia="Calibri" w:hAnsi="Calibri" w:cs="Calibri"/>
        </w:rPr>
        <w:t>Constituem motivo para rescisão do contrato:</w:t>
      </w:r>
    </w:p>
    <w:p w14:paraId="76141B88" w14:textId="77777777" w:rsidR="00A55D1D" w:rsidRDefault="00A55D1D">
      <w:pPr>
        <w:pBdr>
          <w:top w:val="nil"/>
          <w:left w:val="nil"/>
          <w:bottom w:val="nil"/>
          <w:right w:val="nil"/>
          <w:between w:val="nil"/>
        </w:pBdr>
        <w:rPr>
          <w:rFonts w:ascii="Calibri" w:eastAsia="Calibri" w:hAnsi="Calibri" w:cs="Calibri"/>
          <w:color w:val="000000"/>
        </w:rPr>
      </w:pPr>
    </w:p>
    <w:p w14:paraId="7C7116C1" w14:textId="77777777" w:rsidR="00A55D1D" w:rsidRDefault="007E6840">
      <w:pPr>
        <w:numPr>
          <w:ilvl w:val="0"/>
          <w:numId w:val="16"/>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O não cumprimento de cláusulas contratuais, especificações, projetos ou prazos;</w:t>
      </w:r>
    </w:p>
    <w:p w14:paraId="1982EF1D" w14:textId="77777777" w:rsidR="00A55D1D" w:rsidRDefault="00A55D1D">
      <w:pPr>
        <w:pBdr>
          <w:top w:val="nil"/>
          <w:left w:val="nil"/>
          <w:bottom w:val="nil"/>
          <w:right w:val="nil"/>
          <w:between w:val="nil"/>
        </w:pBdr>
        <w:rPr>
          <w:rFonts w:ascii="Calibri" w:eastAsia="Calibri" w:hAnsi="Calibri" w:cs="Calibri"/>
          <w:color w:val="000000"/>
        </w:rPr>
      </w:pPr>
    </w:p>
    <w:p w14:paraId="4F1BEEE5" w14:textId="77777777" w:rsidR="00A55D1D" w:rsidRDefault="007E6840">
      <w:pPr>
        <w:numPr>
          <w:ilvl w:val="0"/>
          <w:numId w:val="16"/>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O cumprimento irregular de cláusulas contratuais, especificações, projetos e prazos;</w:t>
      </w:r>
    </w:p>
    <w:p w14:paraId="7DA8AC57" w14:textId="77777777" w:rsidR="00A55D1D" w:rsidRDefault="00A55D1D">
      <w:pPr>
        <w:pBdr>
          <w:top w:val="nil"/>
          <w:left w:val="nil"/>
          <w:bottom w:val="nil"/>
          <w:right w:val="nil"/>
          <w:between w:val="nil"/>
        </w:pBdr>
        <w:rPr>
          <w:rFonts w:ascii="Calibri" w:eastAsia="Calibri" w:hAnsi="Calibri" w:cs="Calibri"/>
          <w:color w:val="000000"/>
        </w:rPr>
      </w:pPr>
    </w:p>
    <w:p w14:paraId="4AE88E0D" w14:textId="77777777" w:rsidR="00A55D1D" w:rsidRDefault="007E6840">
      <w:pPr>
        <w:numPr>
          <w:ilvl w:val="0"/>
          <w:numId w:val="16"/>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A lentidão do seu cumprimento, levando o CONTRATANTE a comprovar a impossibilidade da conclusão do serviço nos prazos estipulados;</w:t>
      </w:r>
    </w:p>
    <w:p w14:paraId="569E59B8" w14:textId="77777777" w:rsidR="00A55D1D" w:rsidRDefault="00A55D1D">
      <w:pPr>
        <w:pBdr>
          <w:top w:val="nil"/>
          <w:left w:val="nil"/>
          <w:bottom w:val="nil"/>
          <w:right w:val="nil"/>
          <w:between w:val="nil"/>
        </w:pBdr>
        <w:rPr>
          <w:rFonts w:ascii="Calibri" w:eastAsia="Calibri" w:hAnsi="Calibri" w:cs="Calibri"/>
          <w:color w:val="000000"/>
        </w:rPr>
      </w:pPr>
    </w:p>
    <w:p w14:paraId="13E4CF3F" w14:textId="77777777" w:rsidR="00A55D1D" w:rsidRDefault="007E6840">
      <w:pPr>
        <w:numPr>
          <w:ilvl w:val="0"/>
          <w:numId w:val="16"/>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O atraso injustificado no início do serviço ou fornecimento;</w:t>
      </w:r>
    </w:p>
    <w:p w14:paraId="4BEF70D6" w14:textId="77777777" w:rsidR="00A55D1D" w:rsidRDefault="00A55D1D">
      <w:pPr>
        <w:pBdr>
          <w:top w:val="nil"/>
          <w:left w:val="nil"/>
          <w:bottom w:val="nil"/>
          <w:right w:val="nil"/>
          <w:between w:val="nil"/>
        </w:pBdr>
        <w:rPr>
          <w:rFonts w:ascii="Calibri" w:eastAsia="Calibri" w:hAnsi="Calibri" w:cs="Calibri"/>
          <w:color w:val="000000"/>
        </w:rPr>
      </w:pPr>
    </w:p>
    <w:p w14:paraId="3BC8B07D" w14:textId="77777777" w:rsidR="00A55D1D" w:rsidRDefault="007E6840">
      <w:pPr>
        <w:numPr>
          <w:ilvl w:val="0"/>
          <w:numId w:val="16"/>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A paralisação do serviço ou do fornecimento, sem justa causa e prévia comunicação ao CONTRATANTE;</w:t>
      </w:r>
    </w:p>
    <w:p w14:paraId="1D2770B9" w14:textId="77777777" w:rsidR="00A55D1D" w:rsidRDefault="00A55D1D">
      <w:pPr>
        <w:pBdr>
          <w:top w:val="nil"/>
          <w:left w:val="nil"/>
          <w:bottom w:val="nil"/>
          <w:right w:val="nil"/>
          <w:between w:val="nil"/>
        </w:pBdr>
        <w:rPr>
          <w:rFonts w:ascii="Calibri" w:eastAsia="Calibri" w:hAnsi="Calibri" w:cs="Calibri"/>
          <w:color w:val="000000"/>
        </w:rPr>
      </w:pPr>
    </w:p>
    <w:p w14:paraId="0D1C1D5C" w14:textId="77777777" w:rsidR="00A55D1D" w:rsidRDefault="007E6840">
      <w:pPr>
        <w:numPr>
          <w:ilvl w:val="0"/>
          <w:numId w:val="16"/>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A subcontratação total ou parcial do seu objeto, a associação da CONTRATADA com outrem, a cessão ou transferência, total ou parcial, bem como a fusão, cisão ou incorporação, não admitidas no Termo de Convocação e no contrato;</w:t>
      </w:r>
    </w:p>
    <w:p w14:paraId="0A9F1616" w14:textId="77777777" w:rsidR="00A55D1D" w:rsidRDefault="00A55D1D">
      <w:pPr>
        <w:pBdr>
          <w:top w:val="nil"/>
          <w:left w:val="nil"/>
          <w:bottom w:val="nil"/>
          <w:right w:val="nil"/>
          <w:between w:val="nil"/>
        </w:pBdr>
        <w:rPr>
          <w:rFonts w:ascii="Calibri" w:eastAsia="Calibri" w:hAnsi="Calibri" w:cs="Calibri"/>
          <w:color w:val="000000"/>
        </w:rPr>
      </w:pPr>
    </w:p>
    <w:p w14:paraId="141EFE4C" w14:textId="77777777" w:rsidR="00A55D1D" w:rsidRDefault="007E6840">
      <w:pPr>
        <w:numPr>
          <w:ilvl w:val="0"/>
          <w:numId w:val="16"/>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O desatendimento das determinações regulares do gestor do contrato, assim como as de seus superiores;</w:t>
      </w:r>
    </w:p>
    <w:p w14:paraId="040E54D9" w14:textId="77777777" w:rsidR="00A55D1D" w:rsidRDefault="00A55D1D">
      <w:pPr>
        <w:pBdr>
          <w:top w:val="nil"/>
          <w:left w:val="nil"/>
          <w:bottom w:val="nil"/>
          <w:right w:val="nil"/>
          <w:between w:val="nil"/>
        </w:pBdr>
        <w:ind w:left="182"/>
        <w:rPr>
          <w:rFonts w:ascii="Calibri" w:eastAsia="Calibri" w:hAnsi="Calibri" w:cs="Calibri"/>
          <w:color w:val="000000"/>
        </w:rPr>
      </w:pPr>
    </w:p>
    <w:p w14:paraId="34D9B4E4" w14:textId="77777777" w:rsidR="00A55D1D" w:rsidRDefault="007E6840">
      <w:pPr>
        <w:numPr>
          <w:ilvl w:val="0"/>
          <w:numId w:val="16"/>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A decretação de falência ou a instauração de insolvência civil;</w:t>
      </w:r>
    </w:p>
    <w:p w14:paraId="1EFD612D" w14:textId="77777777" w:rsidR="00A55D1D" w:rsidRDefault="00A55D1D">
      <w:pPr>
        <w:pBdr>
          <w:top w:val="nil"/>
          <w:left w:val="nil"/>
          <w:bottom w:val="nil"/>
          <w:right w:val="nil"/>
          <w:between w:val="nil"/>
        </w:pBdr>
        <w:ind w:left="182"/>
        <w:rPr>
          <w:rFonts w:ascii="Calibri" w:eastAsia="Calibri" w:hAnsi="Calibri" w:cs="Calibri"/>
          <w:color w:val="000000"/>
        </w:rPr>
      </w:pPr>
    </w:p>
    <w:p w14:paraId="7985C6B9" w14:textId="77777777" w:rsidR="00A55D1D" w:rsidRDefault="007E6840">
      <w:pPr>
        <w:numPr>
          <w:ilvl w:val="0"/>
          <w:numId w:val="16"/>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A dissolução da sociedade ou o falecimento do CONTRATADO;</w:t>
      </w:r>
    </w:p>
    <w:p w14:paraId="1C259D12" w14:textId="77777777" w:rsidR="00A55D1D" w:rsidRDefault="00A55D1D">
      <w:pPr>
        <w:pBdr>
          <w:top w:val="nil"/>
          <w:left w:val="nil"/>
          <w:bottom w:val="nil"/>
          <w:right w:val="nil"/>
          <w:between w:val="nil"/>
        </w:pBdr>
        <w:rPr>
          <w:rFonts w:ascii="Calibri" w:eastAsia="Calibri" w:hAnsi="Calibri" w:cs="Calibri"/>
          <w:color w:val="000000"/>
        </w:rPr>
      </w:pPr>
    </w:p>
    <w:p w14:paraId="6A078ABC" w14:textId="77777777" w:rsidR="00A55D1D" w:rsidRDefault="007E6840">
      <w:pPr>
        <w:numPr>
          <w:ilvl w:val="0"/>
          <w:numId w:val="16"/>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A alteração social ou a modificação da finalidade ou da estrutura da empresa, que prejudique a execução do contrato;</w:t>
      </w:r>
    </w:p>
    <w:p w14:paraId="3E624E46" w14:textId="77777777" w:rsidR="00A55D1D" w:rsidRDefault="00A55D1D">
      <w:pPr>
        <w:pBdr>
          <w:top w:val="nil"/>
          <w:left w:val="nil"/>
          <w:bottom w:val="nil"/>
          <w:right w:val="nil"/>
          <w:between w:val="nil"/>
        </w:pBdr>
        <w:rPr>
          <w:rFonts w:ascii="Calibri" w:eastAsia="Calibri" w:hAnsi="Calibri" w:cs="Calibri"/>
          <w:color w:val="000000"/>
        </w:rPr>
      </w:pPr>
    </w:p>
    <w:p w14:paraId="5C61B68F" w14:textId="77777777" w:rsidR="00A55D1D" w:rsidRDefault="007E6840">
      <w:pPr>
        <w:numPr>
          <w:ilvl w:val="0"/>
          <w:numId w:val="16"/>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A supressão, por parte do CONTRATANTE, de obras, serviços ou compras, acarretando modificação do valor inicial do contrato além do limite de 25% (vinte e cinco por cento);</w:t>
      </w:r>
    </w:p>
    <w:p w14:paraId="2BA571B4" w14:textId="77777777" w:rsidR="00A55D1D" w:rsidRDefault="00A55D1D">
      <w:pPr>
        <w:pBdr>
          <w:top w:val="nil"/>
          <w:left w:val="nil"/>
          <w:bottom w:val="nil"/>
          <w:right w:val="nil"/>
          <w:between w:val="nil"/>
        </w:pBdr>
        <w:rPr>
          <w:rFonts w:ascii="Calibri" w:eastAsia="Calibri" w:hAnsi="Calibri" w:cs="Calibri"/>
          <w:color w:val="000000"/>
        </w:rPr>
      </w:pPr>
    </w:p>
    <w:p w14:paraId="0507D37F" w14:textId="77777777" w:rsidR="00A55D1D" w:rsidRDefault="007E6840">
      <w:pPr>
        <w:numPr>
          <w:ilvl w:val="0"/>
          <w:numId w:val="16"/>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O atraso superior a 90 (noventa) dias dos pagamentos devidos pelo CONTRATANTE decorrentes de serviços ou fornecimento, ou parcelas </w:t>
      </w:r>
      <w:proofErr w:type="gramStart"/>
      <w:r>
        <w:rPr>
          <w:rFonts w:ascii="Calibri" w:eastAsia="Calibri" w:hAnsi="Calibri" w:cs="Calibri"/>
          <w:color w:val="000000"/>
        </w:rPr>
        <w:t>destes, já recebidos ou executados</w:t>
      </w:r>
      <w:proofErr w:type="gramEnd"/>
      <w:r>
        <w:rPr>
          <w:rFonts w:ascii="Calibri" w:eastAsia="Calibri" w:hAnsi="Calibri" w:cs="Calibri"/>
          <w:color w:val="000000"/>
        </w:rPr>
        <w:t xml:space="preserve">, assegurado à CONTRATADA o direito de optar pela suspensão do cumprimento de suas obrigações até que seja normalizada a situação; </w:t>
      </w:r>
    </w:p>
    <w:p w14:paraId="18495F18" w14:textId="77777777" w:rsidR="00A55D1D" w:rsidRDefault="007E6840">
      <w:pPr>
        <w:numPr>
          <w:ilvl w:val="0"/>
          <w:numId w:val="16"/>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A reincidência no descumprimento do Acordo de Níveis de Serviço, quando previsto no edital e seus anexos;</w:t>
      </w:r>
    </w:p>
    <w:p w14:paraId="51D1D8C9" w14:textId="77777777" w:rsidR="00A55D1D" w:rsidRDefault="00A55D1D">
      <w:pPr>
        <w:pBdr>
          <w:top w:val="nil"/>
          <w:left w:val="nil"/>
          <w:bottom w:val="nil"/>
          <w:right w:val="nil"/>
          <w:between w:val="nil"/>
        </w:pBdr>
        <w:rPr>
          <w:rFonts w:ascii="Calibri" w:eastAsia="Calibri" w:hAnsi="Calibri" w:cs="Calibri"/>
          <w:color w:val="000000"/>
        </w:rPr>
      </w:pPr>
    </w:p>
    <w:p w14:paraId="7A767247" w14:textId="77777777" w:rsidR="00A55D1D" w:rsidRDefault="007E6840">
      <w:pPr>
        <w:numPr>
          <w:ilvl w:val="0"/>
          <w:numId w:val="16"/>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A ocorrência de caso fortuito ou de força maior, regularmente comprovada, impeditiva da execução do contrato.</w:t>
      </w:r>
    </w:p>
    <w:p w14:paraId="2D0B1723" w14:textId="77777777" w:rsidR="00A55D1D" w:rsidRDefault="00A55D1D">
      <w:pPr>
        <w:pBdr>
          <w:top w:val="nil"/>
          <w:left w:val="nil"/>
          <w:bottom w:val="nil"/>
          <w:right w:val="nil"/>
          <w:between w:val="nil"/>
        </w:pBdr>
        <w:rPr>
          <w:rFonts w:ascii="Calibri" w:eastAsia="Calibri" w:hAnsi="Calibri" w:cs="Calibri"/>
          <w:color w:val="000000"/>
        </w:rPr>
      </w:pPr>
    </w:p>
    <w:p w14:paraId="1D83719C"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§1º. Os casos de rescisão contratual serão formalmente motivados nos autos do processo, assegurado o contraditório e a ampla defesa.</w:t>
      </w:r>
    </w:p>
    <w:p w14:paraId="56AA239F" w14:textId="77777777" w:rsidR="00A55D1D" w:rsidRDefault="00A55D1D">
      <w:pPr>
        <w:pBdr>
          <w:top w:val="nil"/>
          <w:left w:val="nil"/>
          <w:bottom w:val="nil"/>
          <w:right w:val="nil"/>
          <w:between w:val="nil"/>
        </w:pBdr>
        <w:rPr>
          <w:rFonts w:ascii="Calibri" w:eastAsia="Calibri" w:hAnsi="Calibri" w:cs="Calibri"/>
          <w:color w:val="000000"/>
        </w:rPr>
      </w:pPr>
    </w:p>
    <w:p w14:paraId="58255C35"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§2º. É permitido ao CONTRATANTE, no caso de concordata da CONTRATADA, manter o contrato, desde que demonstrado, justificadamente, que não haverá qualquer prejuízo para a execução do </w:t>
      </w:r>
      <w:r>
        <w:rPr>
          <w:rFonts w:ascii="Calibri" w:eastAsia="Calibri" w:hAnsi="Calibri" w:cs="Calibri"/>
          <w:color w:val="000000"/>
        </w:rPr>
        <w:lastRenderedPageBreak/>
        <w:t>seu objeto.</w:t>
      </w:r>
    </w:p>
    <w:p w14:paraId="2C4F481A" w14:textId="77777777" w:rsidR="00A55D1D" w:rsidRDefault="00A55D1D">
      <w:pPr>
        <w:pBdr>
          <w:top w:val="nil"/>
          <w:left w:val="nil"/>
          <w:bottom w:val="nil"/>
          <w:right w:val="nil"/>
          <w:between w:val="nil"/>
        </w:pBdr>
        <w:rPr>
          <w:rFonts w:ascii="Calibri" w:eastAsia="Calibri" w:hAnsi="Calibri" w:cs="Calibri"/>
          <w:color w:val="000000"/>
        </w:rPr>
      </w:pPr>
    </w:p>
    <w:p w14:paraId="788DE808" w14:textId="77777777" w:rsidR="00A55D1D" w:rsidRDefault="007E6840">
      <w:pPr>
        <w:rPr>
          <w:rFonts w:ascii="Calibri" w:eastAsia="Calibri" w:hAnsi="Calibri" w:cs="Calibri"/>
        </w:rPr>
      </w:pPr>
      <w:r>
        <w:rPr>
          <w:rFonts w:ascii="Calibri" w:eastAsia="Calibri" w:hAnsi="Calibri" w:cs="Calibri"/>
          <w:b/>
        </w:rPr>
        <w:t xml:space="preserve">SUBCLÁUSULA SEGUNDA.  </w:t>
      </w:r>
      <w:r>
        <w:rPr>
          <w:rFonts w:ascii="Calibri" w:eastAsia="Calibri" w:hAnsi="Calibri" w:cs="Calibri"/>
        </w:rPr>
        <w:t>A rescisão do contrato poderá ser:</w:t>
      </w:r>
    </w:p>
    <w:p w14:paraId="770B6BE5" w14:textId="77777777" w:rsidR="00A55D1D" w:rsidRDefault="00A55D1D">
      <w:pPr>
        <w:pBdr>
          <w:top w:val="nil"/>
          <w:left w:val="nil"/>
          <w:bottom w:val="nil"/>
          <w:right w:val="nil"/>
          <w:between w:val="nil"/>
        </w:pBdr>
        <w:rPr>
          <w:rFonts w:ascii="Calibri" w:eastAsia="Calibri" w:hAnsi="Calibri" w:cs="Calibri"/>
          <w:color w:val="000000"/>
        </w:rPr>
      </w:pPr>
    </w:p>
    <w:p w14:paraId="0C372D1A" w14:textId="77777777" w:rsidR="00A55D1D" w:rsidRDefault="007E6840">
      <w:pPr>
        <w:numPr>
          <w:ilvl w:val="0"/>
          <w:numId w:val="17"/>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Determinada por ato unilateral e por escrito do CONTRATANTE, nos casos enumerados nos incisos I a X e XIV do artigo anterior;</w:t>
      </w:r>
    </w:p>
    <w:p w14:paraId="3BC9EA21" w14:textId="77777777" w:rsidR="00A55D1D" w:rsidRDefault="00A55D1D">
      <w:pPr>
        <w:pBdr>
          <w:top w:val="nil"/>
          <w:left w:val="nil"/>
          <w:bottom w:val="nil"/>
          <w:right w:val="nil"/>
          <w:between w:val="nil"/>
        </w:pBdr>
        <w:rPr>
          <w:rFonts w:ascii="Calibri" w:eastAsia="Calibri" w:hAnsi="Calibri" w:cs="Calibri"/>
          <w:color w:val="000000"/>
        </w:rPr>
      </w:pPr>
    </w:p>
    <w:p w14:paraId="4C27C9DB" w14:textId="77777777" w:rsidR="00A55D1D" w:rsidRDefault="007E6840">
      <w:pPr>
        <w:numPr>
          <w:ilvl w:val="0"/>
          <w:numId w:val="17"/>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Amigável, por acordo entre as partes, reduzida a termo no processo de licitação, desde que haja conveniência para o CONTRATANTE;</w:t>
      </w:r>
    </w:p>
    <w:p w14:paraId="2D77B68B" w14:textId="77777777" w:rsidR="00A55D1D" w:rsidRDefault="00A55D1D">
      <w:pPr>
        <w:pBdr>
          <w:top w:val="nil"/>
          <w:left w:val="nil"/>
          <w:bottom w:val="nil"/>
          <w:right w:val="nil"/>
          <w:between w:val="nil"/>
        </w:pBdr>
        <w:rPr>
          <w:rFonts w:ascii="Calibri" w:eastAsia="Calibri" w:hAnsi="Calibri" w:cs="Calibri"/>
          <w:color w:val="000000"/>
        </w:rPr>
      </w:pPr>
    </w:p>
    <w:p w14:paraId="64A2C01F" w14:textId="77777777" w:rsidR="00A55D1D" w:rsidRDefault="007E6840">
      <w:pPr>
        <w:numPr>
          <w:ilvl w:val="0"/>
          <w:numId w:val="17"/>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Judicial, nos termos da legislação.</w:t>
      </w:r>
    </w:p>
    <w:p w14:paraId="52B145FE" w14:textId="77777777" w:rsidR="00A55D1D" w:rsidRDefault="00A55D1D">
      <w:pPr>
        <w:pBdr>
          <w:top w:val="nil"/>
          <w:left w:val="nil"/>
          <w:bottom w:val="nil"/>
          <w:right w:val="nil"/>
          <w:between w:val="nil"/>
        </w:pBdr>
        <w:rPr>
          <w:rFonts w:ascii="Calibri" w:eastAsia="Calibri" w:hAnsi="Calibri" w:cs="Calibri"/>
          <w:color w:val="000000"/>
        </w:rPr>
      </w:pPr>
    </w:p>
    <w:p w14:paraId="75D70E37"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1º. A rescisão unilateral ou amigável deverá ser precedida de autorização escrita e fundamentada do Presidente da CONTRATANTE.</w:t>
      </w:r>
    </w:p>
    <w:p w14:paraId="5649583A" w14:textId="77777777" w:rsidR="00A55D1D" w:rsidRDefault="00A55D1D">
      <w:pPr>
        <w:pBdr>
          <w:top w:val="nil"/>
          <w:left w:val="nil"/>
          <w:bottom w:val="nil"/>
          <w:right w:val="nil"/>
          <w:between w:val="nil"/>
        </w:pBdr>
        <w:rPr>
          <w:rFonts w:ascii="Calibri" w:eastAsia="Calibri" w:hAnsi="Calibri" w:cs="Calibri"/>
          <w:color w:val="000000"/>
        </w:rPr>
      </w:pPr>
    </w:p>
    <w:p w14:paraId="56CA99D6"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2</w:t>
      </w:r>
      <w:r>
        <w:rPr>
          <w:rFonts w:ascii="Calibri" w:eastAsia="Calibri" w:hAnsi="Calibri" w:cs="Calibri"/>
          <w:color w:val="000000"/>
          <w:sz w:val="36"/>
          <w:szCs w:val="36"/>
          <w:vertAlign w:val="superscript"/>
        </w:rPr>
        <w:t xml:space="preserve">o </w:t>
      </w:r>
      <w:r>
        <w:rPr>
          <w:rFonts w:ascii="Calibri" w:eastAsia="Calibri" w:hAnsi="Calibri" w:cs="Calibri"/>
          <w:color w:val="000000"/>
        </w:rPr>
        <w:t>Quando a rescisão ocorrer com base nos incisos XI a XIII da SUBCLÁUSULA PRIMEIRA, sem que haja culpa da CONTRATADA, será este ressarcido dos prejuízos regularmente comprovados que houver sofrido, tendo ainda direito a:</w:t>
      </w:r>
      <w:r>
        <w:rPr>
          <w:noProof/>
        </w:rPr>
        <mc:AlternateContent>
          <mc:Choice Requires="wps">
            <w:drawing>
              <wp:anchor distT="0" distB="0" distL="0" distR="0" simplePos="0" relativeHeight="251672576" behindDoc="1" locked="0" layoutInCell="1" hidden="0" allowOverlap="1" wp14:anchorId="44B8047F" wp14:editId="629144E4">
                <wp:simplePos x="0" y="0"/>
                <wp:positionH relativeFrom="column">
                  <wp:posOffset>116840</wp:posOffset>
                </wp:positionH>
                <wp:positionV relativeFrom="paragraph">
                  <wp:posOffset>91439</wp:posOffset>
                </wp:positionV>
                <wp:extent cx="50165" cy="0"/>
                <wp:effectExtent l="0" t="0" r="26035" b="19050"/>
                <wp:wrapNone/>
                <wp:docPr id="55" name="Conector reto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165" cy="0"/>
                        </a:xfrm>
                        <a:prstGeom prst="line">
                          <a:avLst/>
                        </a:prstGeom>
                        <a:noFill/>
                        <a:ln w="4572">
                          <a:solidFill>
                            <a:srgbClr val="000000"/>
                          </a:solidFill>
                          <a:round/>
                          <a:headEnd/>
                          <a:tailEn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1" distB="0" distT="0" distL="0" distR="0" hidden="0" layoutInCell="1" locked="0" relativeHeight="0" simplePos="0">
                <wp:simplePos x="0" y="0"/>
                <wp:positionH relativeFrom="column">
                  <wp:posOffset>116840</wp:posOffset>
                </wp:positionH>
                <wp:positionV relativeFrom="paragraph">
                  <wp:posOffset>91439</wp:posOffset>
                </wp:positionV>
                <wp:extent cx="76200" cy="19050"/>
                <wp:effectExtent b="0" l="0" r="0" t="0"/>
                <wp:wrapNone/>
                <wp:docPr id="16" name="image17.png"/>
                <a:graphic>
                  <a:graphicData uri="http://schemas.openxmlformats.org/drawingml/2006/picture">
                    <pic:pic>
                      <pic:nvPicPr>
                        <pic:cNvPr id="0" name="image17.png"/>
                        <pic:cNvPicPr preferRelativeResize="0"/>
                      </pic:nvPicPr>
                      <pic:blipFill>
                        <a:blip r:embed="rId55"/>
                        <a:srcRect b="0" l="0" r="0" t="0"/>
                        <a:stretch>
                          <a:fillRect/>
                        </a:stretch>
                      </pic:blipFill>
                      <pic:spPr>
                        <a:xfrm>
                          <a:off x="0" y="0"/>
                          <a:ext cx="76200" cy="19050"/>
                        </a:xfrm>
                        <a:prstGeom prst="rect"/>
                        <a:ln/>
                      </pic:spPr>
                    </pic:pic>
                  </a:graphicData>
                </a:graphic>
              </wp:anchor>
            </w:drawing>
          </mc:Fallback>
        </mc:AlternateContent>
      </w:r>
    </w:p>
    <w:p w14:paraId="357C8EBE" w14:textId="77777777" w:rsidR="00A55D1D" w:rsidRDefault="00A55D1D">
      <w:pPr>
        <w:pBdr>
          <w:top w:val="nil"/>
          <w:left w:val="nil"/>
          <w:bottom w:val="nil"/>
          <w:right w:val="nil"/>
          <w:between w:val="nil"/>
        </w:pBdr>
        <w:rPr>
          <w:rFonts w:ascii="Calibri" w:eastAsia="Calibri" w:hAnsi="Calibri" w:cs="Calibri"/>
          <w:color w:val="000000"/>
        </w:rPr>
      </w:pPr>
    </w:p>
    <w:p w14:paraId="067CED5D" w14:textId="77777777" w:rsidR="00A55D1D" w:rsidRDefault="007E6840">
      <w:pPr>
        <w:numPr>
          <w:ilvl w:val="0"/>
          <w:numId w:val="3"/>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Devolução de garantia;</w:t>
      </w:r>
    </w:p>
    <w:p w14:paraId="01AAB034" w14:textId="77777777" w:rsidR="00A55D1D" w:rsidRDefault="007E6840">
      <w:pPr>
        <w:numPr>
          <w:ilvl w:val="0"/>
          <w:numId w:val="3"/>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Pagamentos devidos pela execução do contrato até a data da rescisão;</w:t>
      </w:r>
    </w:p>
    <w:p w14:paraId="0C365CD6" w14:textId="77777777" w:rsidR="00A55D1D" w:rsidRDefault="007E6840">
      <w:pPr>
        <w:numPr>
          <w:ilvl w:val="0"/>
          <w:numId w:val="3"/>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Pagamento do custo da desmobilização.</w:t>
      </w:r>
    </w:p>
    <w:p w14:paraId="1C943C16" w14:textId="77777777" w:rsidR="00A55D1D" w:rsidRDefault="00A55D1D">
      <w:pPr>
        <w:pBdr>
          <w:top w:val="nil"/>
          <w:left w:val="nil"/>
          <w:bottom w:val="nil"/>
          <w:right w:val="nil"/>
          <w:between w:val="nil"/>
        </w:pBdr>
        <w:rPr>
          <w:rFonts w:ascii="Calibri" w:eastAsia="Calibri" w:hAnsi="Calibri" w:cs="Calibri"/>
          <w:color w:val="000000"/>
        </w:rPr>
      </w:pPr>
    </w:p>
    <w:p w14:paraId="7DD1E741"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3º. Ocorrendo impedimento, paralisação ou sustação do contrato, o cronograma de execução será prorrogado automaticamente por igual tempo.</w:t>
      </w:r>
    </w:p>
    <w:p w14:paraId="78A1A04F" w14:textId="77777777" w:rsidR="00A55D1D" w:rsidRDefault="00A55D1D">
      <w:pPr>
        <w:pBdr>
          <w:top w:val="nil"/>
          <w:left w:val="nil"/>
          <w:bottom w:val="nil"/>
          <w:right w:val="nil"/>
          <w:between w:val="nil"/>
        </w:pBdr>
        <w:rPr>
          <w:rFonts w:ascii="Calibri" w:eastAsia="Calibri" w:hAnsi="Calibri" w:cs="Calibri"/>
          <w:color w:val="000000"/>
        </w:rPr>
      </w:pPr>
    </w:p>
    <w:p w14:paraId="6B8FEA50"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 xml:space="preserve">SUBCLÁUSULA TERCEIRA. </w:t>
      </w:r>
      <w:r>
        <w:rPr>
          <w:rFonts w:ascii="Calibri" w:eastAsia="Calibri" w:hAnsi="Calibri" w:cs="Calibri"/>
          <w:color w:val="000000"/>
        </w:rPr>
        <w:t>Garantidas a ampla defesa e o contraditório, a rescisão do contrato poderá acarretar as seguintes consequências, sem prejuízo das demais sanções previstas no Regulamento do CONTRATANTE:</w:t>
      </w:r>
    </w:p>
    <w:p w14:paraId="0B1CE365" w14:textId="77777777" w:rsidR="00A55D1D" w:rsidRDefault="00A55D1D">
      <w:pPr>
        <w:pBdr>
          <w:top w:val="nil"/>
          <w:left w:val="nil"/>
          <w:bottom w:val="nil"/>
          <w:right w:val="nil"/>
          <w:between w:val="nil"/>
        </w:pBdr>
        <w:rPr>
          <w:rFonts w:ascii="Calibri" w:eastAsia="Calibri" w:hAnsi="Calibri" w:cs="Calibri"/>
          <w:color w:val="000000"/>
        </w:rPr>
      </w:pPr>
    </w:p>
    <w:p w14:paraId="6E4C558E" w14:textId="77777777" w:rsidR="00A55D1D" w:rsidRDefault="007E6840">
      <w:pPr>
        <w:numPr>
          <w:ilvl w:val="0"/>
          <w:numId w:val="5"/>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Execução da garantia contratual, quando for o caso, para ressarcimento do CONTRATANTE, e dos valores das multas e indenizações a ele porventura devidos;</w:t>
      </w:r>
    </w:p>
    <w:p w14:paraId="017B2DD0" w14:textId="77777777" w:rsidR="00A55D1D" w:rsidRDefault="00A55D1D">
      <w:pPr>
        <w:pBdr>
          <w:top w:val="nil"/>
          <w:left w:val="nil"/>
          <w:bottom w:val="nil"/>
          <w:right w:val="nil"/>
          <w:between w:val="nil"/>
        </w:pBdr>
        <w:rPr>
          <w:rFonts w:ascii="Calibri" w:eastAsia="Calibri" w:hAnsi="Calibri" w:cs="Calibri"/>
          <w:color w:val="000000"/>
        </w:rPr>
      </w:pPr>
    </w:p>
    <w:p w14:paraId="6D99368A" w14:textId="77777777" w:rsidR="00A55D1D" w:rsidRDefault="007E6840">
      <w:pPr>
        <w:numPr>
          <w:ilvl w:val="0"/>
          <w:numId w:val="5"/>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Retenção dos créditos decorrentes do contrato até o limite dos prejuízos causados ao CONTRATANTE.</w:t>
      </w:r>
    </w:p>
    <w:p w14:paraId="29CE2BE5" w14:textId="77777777" w:rsidR="00A55D1D" w:rsidRDefault="00A55D1D">
      <w:pPr>
        <w:pBdr>
          <w:top w:val="nil"/>
          <w:left w:val="nil"/>
          <w:bottom w:val="nil"/>
          <w:right w:val="nil"/>
          <w:between w:val="nil"/>
        </w:pBdr>
        <w:rPr>
          <w:rFonts w:ascii="Calibri" w:eastAsia="Calibri" w:hAnsi="Calibri" w:cs="Calibri"/>
          <w:color w:val="000000"/>
        </w:rPr>
      </w:pPr>
    </w:p>
    <w:p w14:paraId="6576B473" w14:textId="77777777" w:rsidR="00A55D1D" w:rsidRDefault="007E6840">
      <w:pPr>
        <w:numPr>
          <w:ilvl w:val="0"/>
          <w:numId w:val="2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DAS SANÇÕES ADMINISTRATIVAS</w:t>
      </w:r>
    </w:p>
    <w:p w14:paraId="15F58BD4"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noProof/>
          <w:color w:val="000000"/>
        </w:rPr>
        <mc:AlternateContent>
          <mc:Choice Requires="wps">
            <w:drawing>
              <wp:inline distT="0" distB="0" distL="0" distR="0" wp14:anchorId="7A0CC6FA" wp14:editId="573A5117">
                <wp:extent cx="5802630" cy="9525"/>
                <wp:effectExtent l="8890" t="4445" r="8255" b="5080"/>
                <wp:docPr id="56" name="Agrupar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2630" cy="9525"/>
                          <a:chOff x="0" y="0"/>
                          <a:chExt cx="9138" cy="15"/>
                        </a:xfrm>
                      </wpg:grpSpPr>
                      <wps:wsp>
                        <wps:cNvPr id="57" name="Conector reto 57"/>
                        <wps:cNvCnPr/>
                        <wps:spPr bwMode="auto">
                          <a:xfrm>
                            <a:off x="8" y="8"/>
                            <a:ext cx="9123" cy="0"/>
                          </a:xfrm>
                          <a:prstGeom prst="line">
                            <a:avLst/>
                          </a:prstGeom>
                          <a:noFill/>
                          <a:ln w="9144">
                            <a:solidFill>
                              <a:srgbClr val="4F81BB"/>
                            </a:solidFill>
                            <a:round/>
                            <a:headEnd/>
                            <a:tailEnd/>
                          </a:ln>
                        </wps:spPr>
                        <wps:bodyPr/>
                      </wps:wsp>
                    </wpg:wg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5819775" cy="19050"/>
                <wp:effectExtent b="0" l="0" r="0" t="0"/>
                <wp:docPr id="12" name="image13.png"/>
                <a:graphic>
                  <a:graphicData uri="http://schemas.openxmlformats.org/drawingml/2006/picture">
                    <pic:pic>
                      <pic:nvPicPr>
                        <pic:cNvPr id="0" name="image13.png"/>
                        <pic:cNvPicPr preferRelativeResize="0"/>
                      </pic:nvPicPr>
                      <pic:blipFill>
                        <a:blip r:embed="rId56"/>
                        <a:srcRect b="0" l="0" r="0" t="0"/>
                        <a:stretch>
                          <a:fillRect/>
                        </a:stretch>
                      </pic:blipFill>
                      <pic:spPr>
                        <a:xfrm>
                          <a:off x="0" y="0"/>
                          <a:ext cx="5819775" cy="19050"/>
                        </a:xfrm>
                        <a:prstGeom prst="rect"/>
                        <a:ln/>
                      </pic:spPr>
                    </pic:pic>
                  </a:graphicData>
                </a:graphic>
              </wp:inline>
            </w:drawing>
          </mc:Fallback>
        </mc:AlternateContent>
      </w:r>
    </w:p>
    <w:p w14:paraId="0801F4A6" w14:textId="77777777" w:rsidR="00A55D1D" w:rsidRDefault="00A55D1D">
      <w:pPr>
        <w:pBdr>
          <w:top w:val="nil"/>
          <w:left w:val="nil"/>
          <w:bottom w:val="nil"/>
          <w:right w:val="nil"/>
          <w:between w:val="nil"/>
        </w:pBdr>
        <w:ind w:left="890"/>
        <w:rPr>
          <w:rFonts w:ascii="Calibri" w:eastAsia="Calibri" w:hAnsi="Calibri" w:cs="Calibri"/>
          <w:b/>
          <w:color w:val="000000"/>
        </w:rPr>
      </w:pPr>
    </w:p>
    <w:p w14:paraId="4E13335C"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 xml:space="preserve">CLÁUSULA DÉCIMA. </w:t>
      </w:r>
      <w:r>
        <w:rPr>
          <w:rFonts w:ascii="Calibri" w:eastAsia="Calibri" w:hAnsi="Calibri" w:cs="Calibri"/>
          <w:color w:val="000000"/>
        </w:rPr>
        <w:t>Pela inadimplência das obrigações contratuais, a CONTRATADA se sujeitará às seguintes sanções, sendo-lhe assegurados o contraditório e a ampla defesa:</w:t>
      </w:r>
    </w:p>
    <w:p w14:paraId="51A62CF5" w14:textId="77777777" w:rsidR="00A55D1D" w:rsidRDefault="00A55D1D">
      <w:pPr>
        <w:pBdr>
          <w:top w:val="nil"/>
          <w:left w:val="nil"/>
          <w:bottom w:val="nil"/>
          <w:right w:val="nil"/>
          <w:between w:val="nil"/>
        </w:pBdr>
        <w:rPr>
          <w:rFonts w:ascii="Calibri" w:eastAsia="Calibri" w:hAnsi="Calibri" w:cs="Calibri"/>
          <w:color w:val="000000"/>
        </w:rPr>
      </w:pPr>
    </w:p>
    <w:p w14:paraId="6F17995A" w14:textId="77777777" w:rsidR="00A55D1D" w:rsidRDefault="007E6840">
      <w:pPr>
        <w:numPr>
          <w:ilvl w:val="0"/>
          <w:numId w:val="8"/>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Advertência, para os casos de infração de menor potencial, e desde que não haja prejuízo para o CONTRATANTE;</w:t>
      </w:r>
    </w:p>
    <w:p w14:paraId="7763168A" w14:textId="77777777" w:rsidR="00A55D1D" w:rsidRDefault="00A55D1D">
      <w:pPr>
        <w:pBdr>
          <w:top w:val="nil"/>
          <w:left w:val="nil"/>
          <w:bottom w:val="nil"/>
          <w:right w:val="nil"/>
          <w:between w:val="nil"/>
        </w:pBdr>
        <w:rPr>
          <w:rFonts w:ascii="Calibri" w:eastAsia="Calibri" w:hAnsi="Calibri" w:cs="Calibri"/>
          <w:color w:val="000000"/>
        </w:rPr>
      </w:pPr>
    </w:p>
    <w:p w14:paraId="2F64AE49" w14:textId="77777777" w:rsidR="00A55D1D" w:rsidRDefault="00A55D1D">
      <w:pPr>
        <w:pBdr>
          <w:top w:val="nil"/>
          <w:left w:val="nil"/>
          <w:bottom w:val="nil"/>
          <w:right w:val="nil"/>
          <w:between w:val="nil"/>
        </w:pBdr>
        <w:rPr>
          <w:rFonts w:ascii="Calibri" w:eastAsia="Calibri" w:hAnsi="Calibri" w:cs="Calibri"/>
          <w:color w:val="000000"/>
        </w:rPr>
      </w:pPr>
    </w:p>
    <w:p w14:paraId="447EEDA0" w14:textId="77777777" w:rsidR="00A55D1D" w:rsidRDefault="007E6840">
      <w:pPr>
        <w:numPr>
          <w:ilvl w:val="0"/>
          <w:numId w:val="8"/>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Multa, administrativa, gradual conforme a gravidade da infração, não excedente a 20% (vinte por cento) do valor do contrato;</w:t>
      </w:r>
    </w:p>
    <w:p w14:paraId="546EFB6D" w14:textId="77777777" w:rsidR="00A55D1D" w:rsidRDefault="00A55D1D">
      <w:pPr>
        <w:pBdr>
          <w:top w:val="nil"/>
          <w:left w:val="nil"/>
          <w:bottom w:val="nil"/>
          <w:right w:val="nil"/>
          <w:between w:val="nil"/>
        </w:pBdr>
        <w:rPr>
          <w:rFonts w:ascii="Calibri" w:eastAsia="Calibri" w:hAnsi="Calibri" w:cs="Calibri"/>
          <w:color w:val="000000"/>
        </w:rPr>
      </w:pPr>
    </w:p>
    <w:p w14:paraId="40B05871" w14:textId="77777777" w:rsidR="00A55D1D" w:rsidRDefault="007E6840">
      <w:pPr>
        <w:numPr>
          <w:ilvl w:val="0"/>
          <w:numId w:val="8"/>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Multa moratória de 1% (um por cento) do valor do contrato por dia de atraso na entrega de bens ou execução dos serviços, até o 10º dia, e de 2% (dois por cento) a partir do 11º até o 30º, após o que ensejará a rescisão;</w:t>
      </w:r>
    </w:p>
    <w:p w14:paraId="483DCAB5" w14:textId="77777777" w:rsidR="00A55D1D" w:rsidRDefault="00A55D1D">
      <w:pPr>
        <w:pBdr>
          <w:top w:val="nil"/>
          <w:left w:val="nil"/>
          <w:bottom w:val="nil"/>
          <w:right w:val="nil"/>
          <w:between w:val="nil"/>
        </w:pBdr>
        <w:rPr>
          <w:rFonts w:ascii="Calibri" w:eastAsia="Calibri" w:hAnsi="Calibri" w:cs="Calibri"/>
          <w:color w:val="000000"/>
        </w:rPr>
      </w:pPr>
    </w:p>
    <w:p w14:paraId="05964B90" w14:textId="77777777" w:rsidR="00A55D1D" w:rsidRDefault="007E6840">
      <w:pPr>
        <w:numPr>
          <w:ilvl w:val="0"/>
          <w:numId w:val="8"/>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Suspensão do direito de contratar com o CONTRATANTE, pelo prazo de 2 (dois) anos.</w:t>
      </w:r>
    </w:p>
    <w:p w14:paraId="71DD8390" w14:textId="77777777" w:rsidR="00A55D1D" w:rsidRDefault="00A55D1D">
      <w:pPr>
        <w:pBdr>
          <w:top w:val="nil"/>
          <w:left w:val="nil"/>
          <w:bottom w:val="nil"/>
          <w:right w:val="nil"/>
          <w:between w:val="nil"/>
        </w:pBdr>
        <w:rPr>
          <w:rFonts w:ascii="Calibri" w:eastAsia="Calibri" w:hAnsi="Calibri" w:cs="Calibri"/>
          <w:color w:val="000000"/>
        </w:rPr>
      </w:pPr>
    </w:p>
    <w:p w14:paraId="5A0D2A9D"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 xml:space="preserve">SUBCLÁUSULA PRIMEIRA. </w:t>
      </w:r>
      <w:r>
        <w:rPr>
          <w:rFonts w:ascii="Calibri" w:eastAsia="Calibri" w:hAnsi="Calibri" w:cs="Calibri"/>
          <w:color w:val="000000"/>
        </w:rPr>
        <w:t>As sanções previstas nos incisos II e III desta cláusula poderão ser cumuladas com a do inciso I.</w:t>
      </w:r>
    </w:p>
    <w:p w14:paraId="4628BA40" w14:textId="77777777" w:rsidR="00A55D1D" w:rsidRDefault="00A55D1D">
      <w:pPr>
        <w:pBdr>
          <w:top w:val="nil"/>
          <w:left w:val="nil"/>
          <w:bottom w:val="nil"/>
          <w:right w:val="nil"/>
          <w:between w:val="nil"/>
        </w:pBdr>
        <w:rPr>
          <w:rFonts w:ascii="Calibri" w:eastAsia="Calibri" w:hAnsi="Calibri" w:cs="Calibri"/>
          <w:color w:val="000000"/>
        </w:rPr>
      </w:pPr>
    </w:p>
    <w:p w14:paraId="237E14B3"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 xml:space="preserve">SUBCLÁUSULA SEGUNDA. </w:t>
      </w:r>
      <w:r>
        <w:rPr>
          <w:rFonts w:ascii="Calibri" w:eastAsia="Calibri" w:hAnsi="Calibri" w:cs="Calibri"/>
          <w:color w:val="000000"/>
        </w:rPr>
        <w:t>O valor da multa aplicada poderá ser compensado com crédito em favor da CONTRATADA, ou cobrado judicialmente.</w:t>
      </w:r>
    </w:p>
    <w:p w14:paraId="36ECDCA3" w14:textId="77777777" w:rsidR="00A55D1D" w:rsidRDefault="00A55D1D">
      <w:pPr>
        <w:pBdr>
          <w:top w:val="nil"/>
          <w:left w:val="nil"/>
          <w:bottom w:val="nil"/>
          <w:right w:val="nil"/>
          <w:between w:val="nil"/>
        </w:pBdr>
        <w:rPr>
          <w:rFonts w:ascii="Calibri" w:eastAsia="Calibri" w:hAnsi="Calibri" w:cs="Calibri"/>
          <w:color w:val="000000"/>
        </w:rPr>
      </w:pPr>
    </w:p>
    <w:p w14:paraId="37D9293D"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 xml:space="preserve">SUBCLÁUSULA TERCEIRA. </w:t>
      </w:r>
      <w:r>
        <w:rPr>
          <w:rFonts w:ascii="Calibri" w:eastAsia="Calibri" w:hAnsi="Calibri" w:cs="Calibri"/>
          <w:color w:val="000000"/>
        </w:rPr>
        <w:t>Se a multa for de valor superior aos pagamentos eventualmente devidos pelo CONTRATANTE à CONTRATADA responderá pela sua diferença, podendo a mesma, quando for o caso, ser cobrada judicialmente.</w:t>
      </w:r>
    </w:p>
    <w:p w14:paraId="210FE2B4" w14:textId="77777777" w:rsidR="00A55D1D" w:rsidRDefault="00A55D1D">
      <w:pPr>
        <w:pBdr>
          <w:top w:val="nil"/>
          <w:left w:val="nil"/>
          <w:bottom w:val="nil"/>
          <w:right w:val="nil"/>
          <w:between w:val="nil"/>
        </w:pBdr>
        <w:rPr>
          <w:rFonts w:ascii="Calibri" w:eastAsia="Calibri" w:hAnsi="Calibri" w:cs="Calibri"/>
          <w:color w:val="000000"/>
        </w:rPr>
      </w:pPr>
    </w:p>
    <w:p w14:paraId="7978C930"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 xml:space="preserve">SUBCLÁUSULA QUARTA. </w:t>
      </w:r>
      <w:r>
        <w:rPr>
          <w:rFonts w:ascii="Calibri" w:eastAsia="Calibri" w:hAnsi="Calibri" w:cs="Calibri"/>
          <w:color w:val="000000"/>
        </w:rPr>
        <w:t>As penalidades serão registradas no Registro Cadastral do CONTRATANTE, e no caso de suspensão do direito de contratar, a CONTRATADA deverá ser excluída do cadastro por igual período.</w:t>
      </w:r>
    </w:p>
    <w:p w14:paraId="29CB2050" w14:textId="77777777" w:rsidR="00A55D1D" w:rsidRDefault="00A55D1D">
      <w:pPr>
        <w:pBdr>
          <w:top w:val="nil"/>
          <w:left w:val="nil"/>
          <w:bottom w:val="nil"/>
          <w:right w:val="nil"/>
          <w:between w:val="nil"/>
        </w:pBdr>
        <w:rPr>
          <w:rFonts w:ascii="Calibri" w:eastAsia="Calibri" w:hAnsi="Calibri" w:cs="Calibri"/>
          <w:color w:val="000000"/>
        </w:rPr>
      </w:pPr>
    </w:p>
    <w:p w14:paraId="70A369DD" w14:textId="77777777" w:rsidR="00A55D1D" w:rsidRDefault="007E6840">
      <w:pPr>
        <w:numPr>
          <w:ilvl w:val="0"/>
          <w:numId w:val="2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DO FORO</w:t>
      </w:r>
    </w:p>
    <w:p w14:paraId="48212418"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noProof/>
          <w:color w:val="000000"/>
        </w:rPr>
        <mc:AlternateContent>
          <mc:Choice Requires="wps">
            <w:drawing>
              <wp:inline distT="0" distB="0" distL="0" distR="0" wp14:anchorId="7345CB53" wp14:editId="5796258A">
                <wp:extent cx="5802630" cy="9525"/>
                <wp:effectExtent l="8890" t="4445" r="8255" b="5080"/>
                <wp:docPr id="58" name="Agrupar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2630" cy="9525"/>
                          <a:chOff x="0" y="0"/>
                          <a:chExt cx="9138" cy="15"/>
                        </a:xfrm>
                      </wpg:grpSpPr>
                      <wps:wsp>
                        <wps:cNvPr id="59" name="Conector reto 59"/>
                        <wps:cNvCnPr/>
                        <wps:spPr bwMode="auto">
                          <a:xfrm>
                            <a:off x="8" y="8"/>
                            <a:ext cx="9123" cy="0"/>
                          </a:xfrm>
                          <a:prstGeom prst="line">
                            <a:avLst/>
                          </a:prstGeom>
                          <a:noFill/>
                          <a:ln w="9144">
                            <a:solidFill>
                              <a:srgbClr val="4F81BB"/>
                            </a:solidFill>
                            <a:round/>
                            <a:headEnd/>
                            <a:tailEnd/>
                          </a:ln>
                        </wps:spPr>
                        <wps:bodyPr/>
                      </wps:wsp>
                    </wpg:wg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5819775" cy="19050"/>
                <wp:effectExtent b="0" l="0" r="0" t="0"/>
                <wp:docPr id="13" name="image14.png"/>
                <a:graphic>
                  <a:graphicData uri="http://schemas.openxmlformats.org/drawingml/2006/picture">
                    <pic:pic>
                      <pic:nvPicPr>
                        <pic:cNvPr id="0" name="image14.png"/>
                        <pic:cNvPicPr preferRelativeResize="0"/>
                      </pic:nvPicPr>
                      <pic:blipFill>
                        <a:blip r:embed="rId57"/>
                        <a:srcRect b="0" l="0" r="0" t="0"/>
                        <a:stretch>
                          <a:fillRect/>
                        </a:stretch>
                      </pic:blipFill>
                      <pic:spPr>
                        <a:xfrm>
                          <a:off x="0" y="0"/>
                          <a:ext cx="5819775" cy="19050"/>
                        </a:xfrm>
                        <a:prstGeom prst="rect"/>
                        <a:ln/>
                      </pic:spPr>
                    </pic:pic>
                  </a:graphicData>
                </a:graphic>
              </wp:inline>
            </w:drawing>
          </mc:Fallback>
        </mc:AlternateContent>
      </w:r>
    </w:p>
    <w:p w14:paraId="3A727A45" w14:textId="77777777" w:rsidR="00A55D1D" w:rsidRDefault="00A55D1D">
      <w:pPr>
        <w:pBdr>
          <w:top w:val="nil"/>
          <w:left w:val="nil"/>
          <w:bottom w:val="nil"/>
          <w:right w:val="nil"/>
          <w:between w:val="nil"/>
        </w:pBdr>
        <w:rPr>
          <w:rFonts w:ascii="Calibri" w:eastAsia="Calibri" w:hAnsi="Calibri" w:cs="Calibri"/>
          <w:color w:val="000000"/>
        </w:rPr>
      </w:pPr>
    </w:p>
    <w:p w14:paraId="43146D98" w14:textId="77777777" w:rsidR="00834618" w:rsidRDefault="00834618">
      <w:pPr>
        <w:pBdr>
          <w:top w:val="nil"/>
          <w:left w:val="nil"/>
          <w:bottom w:val="nil"/>
          <w:right w:val="nil"/>
          <w:between w:val="nil"/>
        </w:pBdr>
        <w:rPr>
          <w:rFonts w:ascii="Calibri" w:eastAsia="Calibri" w:hAnsi="Calibri" w:cs="Calibri"/>
          <w:b/>
          <w:color w:val="000000"/>
        </w:rPr>
      </w:pPr>
    </w:p>
    <w:p w14:paraId="54C982D4" w14:textId="0BB1E7C0"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b/>
          <w:color w:val="000000"/>
        </w:rPr>
        <w:t>CLÁUSULA DÉCIMA PRIMEIRA</w:t>
      </w:r>
      <w:r>
        <w:rPr>
          <w:rFonts w:ascii="Calibri" w:eastAsia="Calibri" w:hAnsi="Calibri" w:cs="Calibri"/>
          <w:color w:val="000000"/>
        </w:rPr>
        <w:t>. Fica eleito o Foro da Sede do CONTRATANTE, com exclusão de qualquer outro, por mais privilegiado que seja, para dirimir quaisquer questões oriundas deste contrato.</w:t>
      </w:r>
    </w:p>
    <w:p w14:paraId="51ACF015" w14:textId="77777777" w:rsidR="00A55D1D" w:rsidRDefault="00A55D1D">
      <w:pPr>
        <w:pBdr>
          <w:top w:val="nil"/>
          <w:left w:val="nil"/>
          <w:bottom w:val="nil"/>
          <w:right w:val="nil"/>
          <w:between w:val="nil"/>
        </w:pBdr>
        <w:rPr>
          <w:rFonts w:ascii="Calibri" w:eastAsia="Calibri" w:hAnsi="Calibri" w:cs="Calibri"/>
          <w:color w:val="000000"/>
        </w:rPr>
      </w:pPr>
    </w:p>
    <w:p w14:paraId="72833323"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E, assim, por estarem justas e acordadas as partes firmam o presente instrumento em 2 (duas) vias de igual teor e forma, na presença das testemunhas abaixo assinadas, para que produza os seus efeitos jurídicos e legais.</w:t>
      </w:r>
    </w:p>
    <w:p w14:paraId="2E4DB9EE" w14:textId="77777777" w:rsidR="00A55D1D" w:rsidRDefault="00A55D1D">
      <w:pPr>
        <w:pBdr>
          <w:top w:val="nil"/>
          <w:left w:val="nil"/>
          <w:bottom w:val="nil"/>
          <w:right w:val="nil"/>
          <w:between w:val="nil"/>
        </w:pBdr>
        <w:rPr>
          <w:rFonts w:ascii="Calibri" w:eastAsia="Calibri" w:hAnsi="Calibri" w:cs="Calibri"/>
          <w:color w:val="000000"/>
        </w:rPr>
      </w:pPr>
    </w:p>
    <w:p w14:paraId="76E2AECF" w14:textId="77777777" w:rsidR="00A55D1D" w:rsidRDefault="00A55D1D">
      <w:pPr>
        <w:pBdr>
          <w:top w:val="nil"/>
          <w:left w:val="nil"/>
          <w:bottom w:val="nil"/>
          <w:right w:val="nil"/>
          <w:between w:val="nil"/>
        </w:pBdr>
        <w:rPr>
          <w:rFonts w:ascii="Calibri" w:eastAsia="Calibri" w:hAnsi="Calibri" w:cs="Calibri"/>
          <w:color w:val="000000"/>
        </w:rPr>
      </w:pPr>
    </w:p>
    <w:p w14:paraId="715922BF" w14:textId="77777777" w:rsidR="00A55D1D" w:rsidRDefault="00A55D1D">
      <w:pPr>
        <w:pBdr>
          <w:top w:val="nil"/>
          <w:left w:val="nil"/>
          <w:bottom w:val="nil"/>
          <w:right w:val="nil"/>
          <w:between w:val="nil"/>
        </w:pBdr>
        <w:rPr>
          <w:rFonts w:ascii="Calibri" w:eastAsia="Calibri" w:hAnsi="Calibri" w:cs="Calibri"/>
          <w:color w:val="000000"/>
        </w:rPr>
      </w:pPr>
    </w:p>
    <w:p w14:paraId="0396FACB" w14:textId="1A4B9755"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Maricá/RJ,</w:t>
      </w:r>
      <w:r>
        <w:rPr>
          <w:rFonts w:ascii="Calibri" w:eastAsia="Calibri" w:hAnsi="Calibri" w:cs="Calibri"/>
          <w:color w:val="000000"/>
          <w:u w:val="single"/>
        </w:rPr>
        <w:t xml:space="preserve"> </w:t>
      </w:r>
      <w:r>
        <w:rPr>
          <w:rFonts w:ascii="Calibri" w:eastAsia="Calibri" w:hAnsi="Calibri" w:cs="Calibri"/>
          <w:color w:val="000000"/>
          <w:u w:val="single"/>
        </w:rPr>
        <w:tab/>
      </w:r>
      <w:r>
        <w:rPr>
          <w:rFonts w:ascii="Calibri" w:eastAsia="Calibri" w:hAnsi="Calibri" w:cs="Calibri"/>
          <w:color w:val="000000"/>
        </w:rPr>
        <w:t>de</w:t>
      </w:r>
      <w:r>
        <w:rPr>
          <w:rFonts w:ascii="Calibri" w:eastAsia="Calibri" w:hAnsi="Calibri" w:cs="Calibri"/>
          <w:color w:val="000000"/>
          <w:u w:val="single"/>
        </w:rPr>
        <w:t xml:space="preserve"> </w:t>
      </w:r>
      <w:r>
        <w:rPr>
          <w:rFonts w:ascii="Calibri" w:eastAsia="Calibri" w:hAnsi="Calibri" w:cs="Calibri"/>
          <w:color w:val="000000"/>
          <w:u w:val="single"/>
        </w:rPr>
        <w:tab/>
      </w:r>
      <w:proofErr w:type="spellStart"/>
      <w:r>
        <w:rPr>
          <w:rFonts w:ascii="Calibri" w:eastAsia="Calibri" w:hAnsi="Calibri" w:cs="Calibri"/>
          <w:color w:val="000000"/>
        </w:rPr>
        <w:t>de</w:t>
      </w:r>
      <w:proofErr w:type="spellEnd"/>
      <w:r>
        <w:rPr>
          <w:rFonts w:ascii="Calibri" w:eastAsia="Calibri" w:hAnsi="Calibri" w:cs="Calibri"/>
          <w:color w:val="000000"/>
        </w:rPr>
        <w:t xml:space="preserve"> 202</w:t>
      </w:r>
      <w:r w:rsidR="004C50D7">
        <w:rPr>
          <w:rFonts w:ascii="Calibri" w:eastAsia="Calibri" w:hAnsi="Calibri" w:cs="Calibri"/>
          <w:color w:val="000000"/>
        </w:rPr>
        <w:t>1</w:t>
      </w:r>
      <w:r>
        <w:rPr>
          <w:rFonts w:ascii="Calibri" w:eastAsia="Calibri" w:hAnsi="Calibri" w:cs="Calibri"/>
          <w:color w:val="000000"/>
        </w:rPr>
        <w:t>.</w:t>
      </w:r>
    </w:p>
    <w:p w14:paraId="521FE588" w14:textId="77777777" w:rsidR="00A55D1D" w:rsidRDefault="00A55D1D">
      <w:pPr>
        <w:pBdr>
          <w:top w:val="nil"/>
          <w:left w:val="nil"/>
          <w:bottom w:val="nil"/>
          <w:right w:val="nil"/>
          <w:between w:val="nil"/>
        </w:pBdr>
        <w:rPr>
          <w:rFonts w:ascii="Calibri" w:eastAsia="Calibri" w:hAnsi="Calibri" w:cs="Calibri"/>
          <w:color w:val="000000"/>
        </w:rPr>
      </w:pPr>
    </w:p>
    <w:p w14:paraId="2CB57D8E" w14:textId="77777777" w:rsidR="00A55D1D" w:rsidRDefault="00A55D1D">
      <w:pPr>
        <w:pBdr>
          <w:top w:val="nil"/>
          <w:left w:val="nil"/>
          <w:bottom w:val="nil"/>
          <w:right w:val="nil"/>
          <w:between w:val="nil"/>
        </w:pBdr>
        <w:rPr>
          <w:rFonts w:ascii="Calibri" w:eastAsia="Calibri" w:hAnsi="Calibri" w:cs="Calibri"/>
          <w:color w:val="000000"/>
        </w:rPr>
      </w:pPr>
    </w:p>
    <w:p w14:paraId="499E80AF" w14:textId="77777777" w:rsidR="00A55D1D" w:rsidRDefault="00A55D1D">
      <w:pPr>
        <w:pBdr>
          <w:top w:val="nil"/>
          <w:left w:val="nil"/>
          <w:bottom w:val="nil"/>
          <w:right w:val="nil"/>
          <w:between w:val="nil"/>
        </w:pBdr>
        <w:rPr>
          <w:rFonts w:ascii="Calibri" w:eastAsia="Calibri" w:hAnsi="Calibri" w:cs="Calibri"/>
          <w:color w:val="000000"/>
        </w:rPr>
      </w:pPr>
    </w:p>
    <w:p w14:paraId="60BB9A15" w14:textId="77777777" w:rsidR="00A55D1D" w:rsidRDefault="00A55D1D">
      <w:pPr>
        <w:pBdr>
          <w:top w:val="nil"/>
          <w:left w:val="nil"/>
          <w:bottom w:val="nil"/>
          <w:right w:val="nil"/>
          <w:between w:val="nil"/>
        </w:pBdr>
        <w:rPr>
          <w:rFonts w:ascii="Calibri" w:eastAsia="Calibri" w:hAnsi="Calibri" w:cs="Calibri"/>
          <w:color w:val="000000"/>
        </w:rPr>
      </w:pPr>
    </w:p>
    <w:p w14:paraId="1812EFAC" w14:textId="77777777" w:rsidR="00A55D1D" w:rsidRDefault="007E6840">
      <w:pPr>
        <w:pBdr>
          <w:top w:val="nil"/>
          <w:left w:val="nil"/>
          <w:bottom w:val="nil"/>
          <w:right w:val="nil"/>
          <w:between w:val="nil"/>
        </w:pBdr>
        <w:rPr>
          <w:rFonts w:ascii="Calibri" w:eastAsia="Calibri" w:hAnsi="Calibri" w:cs="Calibri"/>
          <w:color w:val="000000"/>
        </w:rPr>
      </w:pPr>
      <w:r>
        <w:rPr>
          <w:noProof/>
        </w:rPr>
        <w:lastRenderedPageBreak/>
        <mc:AlternateContent>
          <mc:Choice Requires="wps">
            <w:drawing>
              <wp:anchor distT="4294967295" distB="4294967295" distL="0" distR="0" simplePos="0" relativeHeight="251673600" behindDoc="0" locked="0" layoutInCell="1" hidden="0" allowOverlap="1" wp14:anchorId="362AF8AC" wp14:editId="2992BAA6">
                <wp:simplePos x="0" y="0"/>
                <wp:positionH relativeFrom="column">
                  <wp:posOffset>-167004</wp:posOffset>
                </wp:positionH>
                <wp:positionV relativeFrom="paragraph">
                  <wp:posOffset>163840</wp:posOffset>
                </wp:positionV>
                <wp:extent cx="2459990" cy="0"/>
                <wp:effectExtent l="0" t="0" r="16510" b="19050"/>
                <wp:wrapTopAndBottom distT="4294967295" distB="4294967295"/>
                <wp:docPr id="60" name="Conector reto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9990" cy="0"/>
                        </a:xfrm>
                        <a:prstGeom prst="line">
                          <a:avLst/>
                        </a:prstGeom>
                        <a:noFill/>
                        <a:ln w="18288">
                          <a:solidFill>
                            <a:srgbClr val="000000"/>
                          </a:solidFill>
                          <a:round/>
                          <a:headEnd/>
                          <a:tailEn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4294967295" distT="4294967295" distL="0" distR="0" hidden="0" layoutInCell="1" locked="0" relativeHeight="0" simplePos="0">
                <wp:simplePos x="0" y="0"/>
                <wp:positionH relativeFrom="column">
                  <wp:posOffset>-167004</wp:posOffset>
                </wp:positionH>
                <wp:positionV relativeFrom="paragraph">
                  <wp:posOffset>163840</wp:posOffset>
                </wp:positionV>
                <wp:extent cx="2476500" cy="19050"/>
                <wp:effectExtent b="0" l="0" r="0" t="0"/>
                <wp:wrapTopAndBottom distB="4294967295" distT="4294967295"/>
                <wp:docPr id="18" name="image19.png"/>
                <a:graphic>
                  <a:graphicData uri="http://schemas.openxmlformats.org/drawingml/2006/picture">
                    <pic:pic>
                      <pic:nvPicPr>
                        <pic:cNvPr id="0" name="image19.png"/>
                        <pic:cNvPicPr preferRelativeResize="0"/>
                      </pic:nvPicPr>
                      <pic:blipFill>
                        <a:blip r:embed="rId58"/>
                        <a:srcRect b="0" l="0" r="0" t="0"/>
                        <a:stretch>
                          <a:fillRect/>
                        </a:stretch>
                      </pic:blipFill>
                      <pic:spPr>
                        <a:xfrm>
                          <a:off x="0" y="0"/>
                          <a:ext cx="2476500" cy="19050"/>
                        </a:xfrm>
                        <a:prstGeom prst="rect"/>
                        <a:ln/>
                      </pic:spPr>
                    </pic:pic>
                  </a:graphicData>
                </a:graphic>
              </wp:anchor>
            </w:drawing>
          </mc:Fallback>
        </mc:AlternateContent>
      </w:r>
      <w:r>
        <w:rPr>
          <w:noProof/>
        </w:rPr>
        <mc:AlternateContent>
          <mc:Choice Requires="wps">
            <w:drawing>
              <wp:anchor distT="4294967295" distB="4294967295" distL="0" distR="0" simplePos="0" relativeHeight="251674624" behindDoc="0" locked="0" layoutInCell="1" hidden="0" allowOverlap="1" wp14:anchorId="7D0F35D0" wp14:editId="4B905FA7">
                <wp:simplePos x="0" y="0"/>
                <wp:positionH relativeFrom="column">
                  <wp:posOffset>3160395</wp:posOffset>
                </wp:positionH>
                <wp:positionV relativeFrom="paragraph">
                  <wp:posOffset>163840</wp:posOffset>
                </wp:positionV>
                <wp:extent cx="2576195" cy="0"/>
                <wp:effectExtent l="0" t="0" r="14605" b="19050"/>
                <wp:wrapTopAndBottom distT="4294967295" distB="4294967295"/>
                <wp:docPr id="61" name="Conector reto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76195" cy="0"/>
                        </a:xfrm>
                        <a:prstGeom prst="line">
                          <a:avLst/>
                        </a:prstGeom>
                        <a:noFill/>
                        <a:ln w="18288">
                          <a:solidFill>
                            <a:srgbClr val="000000"/>
                          </a:solidFill>
                          <a:round/>
                          <a:headEnd/>
                          <a:tailEn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4294967295" distT="4294967295" distL="0" distR="0" hidden="0" layoutInCell="1" locked="0" relativeHeight="0" simplePos="0">
                <wp:simplePos x="0" y="0"/>
                <wp:positionH relativeFrom="column">
                  <wp:posOffset>3160395</wp:posOffset>
                </wp:positionH>
                <wp:positionV relativeFrom="paragraph">
                  <wp:posOffset>163840</wp:posOffset>
                </wp:positionV>
                <wp:extent cx="2590800" cy="19050"/>
                <wp:effectExtent b="0" l="0" r="0" t="0"/>
                <wp:wrapTopAndBottom distB="4294967295" distT="4294967295"/>
                <wp:docPr id="23" name="image24.png"/>
                <a:graphic>
                  <a:graphicData uri="http://schemas.openxmlformats.org/drawingml/2006/picture">
                    <pic:pic>
                      <pic:nvPicPr>
                        <pic:cNvPr id="0" name="image24.png"/>
                        <pic:cNvPicPr preferRelativeResize="0"/>
                      </pic:nvPicPr>
                      <pic:blipFill>
                        <a:blip r:embed="rId59"/>
                        <a:srcRect b="0" l="0" r="0" t="0"/>
                        <a:stretch>
                          <a:fillRect/>
                        </a:stretch>
                      </pic:blipFill>
                      <pic:spPr>
                        <a:xfrm>
                          <a:off x="0" y="0"/>
                          <a:ext cx="2590800" cy="19050"/>
                        </a:xfrm>
                        <a:prstGeom prst="rect"/>
                        <a:ln/>
                      </pic:spPr>
                    </pic:pic>
                  </a:graphicData>
                </a:graphic>
              </wp:anchor>
            </w:drawing>
          </mc:Fallback>
        </mc:AlternateContent>
      </w:r>
    </w:p>
    <w:p w14:paraId="29815D5F"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CONTRATANTE                                                               </w:t>
      </w:r>
      <w:r>
        <w:rPr>
          <w:rFonts w:ascii="Calibri" w:eastAsia="Calibri" w:hAnsi="Calibri" w:cs="Calibri"/>
          <w:color w:val="000000"/>
        </w:rPr>
        <w:tab/>
        <w:t>CONTRATADA</w:t>
      </w:r>
    </w:p>
    <w:p w14:paraId="62E7CEB7" w14:textId="77777777" w:rsidR="00A55D1D" w:rsidRDefault="00A55D1D">
      <w:pPr>
        <w:pBdr>
          <w:top w:val="nil"/>
          <w:left w:val="nil"/>
          <w:bottom w:val="nil"/>
          <w:right w:val="nil"/>
          <w:between w:val="nil"/>
        </w:pBdr>
        <w:rPr>
          <w:rFonts w:ascii="Calibri" w:eastAsia="Calibri" w:hAnsi="Calibri" w:cs="Calibri"/>
          <w:color w:val="000000"/>
        </w:rPr>
      </w:pPr>
    </w:p>
    <w:p w14:paraId="71F22E13" w14:textId="77777777" w:rsidR="00A55D1D" w:rsidRDefault="00A55D1D">
      <w:pPr>
        <w:pBdr>
          <w:top w:val="nil"/>
          <w:left w:val="nil"/>
          <w:bottom w:val="nil"/>
          <w:right w:val="nil"/>
          <w:between w:val="nil"/>
        </w:pBdr>
        <w:rPr>
          <w:rFonts w:ascii="Calibri" w:eastAsia="Calibri" w:hAnsi="Calibri" w:cs="Calibri"/>
          <w:color w:val="000000"/>
        </w:rPr>
      </w:pPr>
    </w:p>
    <w:p w14:paraId="72DE88CF" w14:textId="77777777" w:rsidR="00A55D1D" w:rsidRDefault="00A55D1D">
      <w:pPr>
        <w:pBdr>
          <w:top w:val="nil"/>
          <w:left w:val="nil"/>
          <w:bottom w:val="nil"/>
          <w:right w:val="nil"/>
          <w:between w:val="nil"/>
        </w:pBdr>
        <w:rPr>
          <w:rFonts w:ascii="Calibri" w:eastAsia="Calibri" w:hAnsi="Calibri" w:cs="Calibri"/>
          <w:color w:val="000000"/>
        </w:rPr>
      </w:pPr>
    </w:p>
    <w:p w14:paraId="5E335B6B" w14:textId="77777777" w:rsidR="00A55D1D" w:rsidRDefault="00A55D1D">
      <w:pPr>
        <w:pBdr>
          <w:top w:val="nil"/>
          <w:left w:val="nil"/>
          <w:bottom w:val="nil"/>
          <w:right w:val="nil"/>
          <w:between w:val="nil"/>
        </w:pBdr>
        <w:rPr>
          <w:rFonts w:ascii="Calibri" w:eastAsia="Calibri" w:hAnsi="Calibri" w:cs="Calibri"/>
          <w:color w:val="000000"/>
        </w:rPr>
      </w:pPr>
    </w:p>
    <w:p w14:paraId="7346F933"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TESTEMUNHAS:</w:t>
      </w:r>
    </w:p>
    <w:p w14:paraId="04D317DC"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1 -</w:t>
      </w:r>
      <w:r>
        <w:rPr>
          <w:rFonts w:ascii="Calibri" w:eastAsia="Calibri" w:hAnsi="Calibri" w:cs="Calibri"/>
          <w:color w:val="000000"/>
        </w:rPr>
        <w:tab/>
        <w:t xml:space="preserve">                                                                         2 -</w:t>
      </w:r>
    </w:p>
    <w:p w14:paraId="31470FFD" w14:textId="77777777" w:rsidR="00A55D1D" w:rsidRDefault="007E6840">
      <w:pPr>
        <w:rPr>
          <w:rFonts w:ascii="Calibri" w:eastAsia="Calibri" w:hAnsi="Calibri" w:cs="Calibri"/>
        </w:rPr>
      </w:pPr>
      <w:r>
        <w:rPr>
          <w:rFonts w:ascii="Calibri" w:eastAsia="Calibri" w:hAnsi="Calibri" w:cs="Calibri"/>
          <w:noProof/>
        </w:rPr>
        <mc:AlternateContent>
          <mc:Choice Requires="wps">
            <w:drawing>
              <wp:inline distT="0" distB="0" distL="0" distR="0" wp14:anchorId="7CB26381" wp14:editId="62A043E6">
                <wp:extent cx="2478405" cy="18415"/>
                <wp:effectExtent l="635" t="5080" r="6985" b="5080"/>
                <wp:docPr id="62" name="Agrupar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78405" cy="18415"/>
                          <a:chOff x="0" y="0"/>
                          <a:chExt cx="3903" cy="29"/>
                        </a:xfrm>
                      </wpg:grpSpPr>
                      <wps:wsp>
                        <wps:cNvPr id="63" name="Conector reto 63"/>
                        <wps:cNvCnPr/>
                        <wps:spPr bwMode="auto">
                          <a:xfrm>
                            <a:off x="15" y="15"/>
                            <a:ext cx="3874" cy="0"/>
                          </a:xfrm>
                          <a:prstGeom prst="line">
                            <a:avLst/>
                          </a:prstGeom>
                          <a:noFill/>
                          <a:ln w="18288">
                            <a:solidFill>
                              <a:srgbClr val="000000"/>
                            </a:solidFill>
                            <a:round/>
                            <a:headEnd/>
                            <a:tailEnd/>
                          </a:ln>
                        </wps:spPr>
                        <wps:bodyPr/>
                      </wps:wsp>
                    </wpg:wg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2486025" cy="28575"/>
                <wp:effectExtent b="0" l="0" r="0" t="0"/>
                <wp:docPr id="2" name="image2.png"/>
                <a:graphic>
                  <a:graphicData uri="http://schemas.openxmlformats.org/drawingml/2006/picture">
                    <pic:pic>
                      <pic:nvPicPr>
                        <pic:cNvPr id="0" name="image2.png"/>
                        <pic:cNvPicPr preferRelativeResize="0"/>
                      </pic:nvPicPr>
                      <pic:blipFill>
                        <a:blip r:embed="rId60"/>
                        <a:srcRect b="0" l="0" r="0" t="0"/>
                        <a:stretch>
                          <a:fillRect/>
                        </a:stretch>
                      </pic:blipFill>
                      <pic:spPr>
                        <a:xfrm>
                          <a:off x="0" y="0"/>
                          <a:ext cx="2486025" cy="28575"/>
                        </a:xfrm>
                        <a:prstGeom prst="rect"/>
                        <a:ln/>
                      </pic:spPr>
                    </pic:pic>
                  </a:graphicData>
                </a:graphic>
              </wp:inline>
            </w:drawing>
          </mc:Fallback>
        </mc:AlternateContent>
      </w:r>
      <w:r>
        <w:rPr>
          <w:rFonts w:ascii="Calibri" w:eastAsia="Calibri" w:hAnsi="Calibri" w:cs="Calibri"/>
        </w:rPr>
        <w:tab/>
      </w:r>
      <w:r>
        <w:rPr>
          <w:rFonts w:ascii="Calibri" w:eastAsia="Calibri" w:hAnsi="Calibri" w:cs="Calibri"/>
          <w:noProof/>
        </w:rPr>
        <mc:AlternateContent>
          <mc:Choice Requires="wps">
            <w:drawing>
              <wp:inline distT="0" distB="0" distL="0" distR="0" wp14:anchorId="3959A818" wp14:editId="3F927CE2">
                <wp:extent cx="2594610" cy="18415"/>
                <wp:effectExtent l="635" t="5080" r="5080" b="5080"/>
                <wp:docPr id="64" name="Agrupar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4610" cy="18415"/>
                          <a:chOff x="0" y="0"/>
                          <a:chExt cx="4086" cy="29"/>
                        </a:xfrm>
                      </wpg:grpSpPr>
                      <wps:wsp>
                        <wps:cNvPr id="65" name="Conector reto 65"/>
                        <wps:cNvCnPr/>
                        <wps:spPr bwMode="auto">
                          <a:xfrm>
                            <a:off x="15" y="15"/>
                            <a:ext cx="4057" cy="0"/>
                          </a:xfrm>
                          <a:prstGeom prst="line">
                            <a:avLst/>
                          </a:prstGeom>
                          <a:noFill/>
                          <a:ln w="18288">
                            <a:solidFill>
                              <a:srgbClr val="000000"/>
                            </a:solidFill>
                            <a:round/>
                            <a:headEnd/>
                            <a:tailEnd/>
                          </a:ln>
                        </wps:spPr>
                        <wps:bodyPr/>
                      </wps:wsp>
                    </wpg:wg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2600325" cy="28575"/>
                <wp:effectExtent b="0" l="0" r="0" t="0"/>
                <wp:docPr id="3" name="image3.png"/>
                <a:graphic>
                  <a:graphicData uri="http://schemas.openxmlformats.org/drawingml/2006/picture">
                    <pic:pic>
                      <pic:nvPicPr>
                        <pic:cNvPr id="0" name="image3.png"/>
                        <pic:cNvPicPr preferRelativeResize="0"/>
                      </pic:nvPicPr>
                      <pic:blipFill>
                        <a:blip r:embed="rId61"/>
                        <a:srcRect b="0" l="0" r="0" t="0"/>
                        <a:stretch>
                          <a:fillRect/>
                        </a:stretch>
                      </pic:blipFill>
                      <pic:spPr>
                        <a:xfrm>
                          <a:off x="0" y="0"/>
                          <a:ext cx="2600325" cy="28575"/>
                        </a:xfrm>
                        <a:prstGeom prst="rect"/>
                        <a:ln/>
                      </pic:spPr>
                    </pic:pic>
                  </a:graphicData>
                </a:graphic>
              </wp:inline>
            </w:drawing>
          </mc:Fallback>
        </mc:AlternateContent>
      </w:r>
    </w:p>
    <w:p w14:paraId="0E3D382D" w14:textId="77777777" w:rsidR="00A55D1D" w:rsidRDefault="007E6840">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  CPF nº:</w:t>
      </w:r>
      <w:r>
        <w:rPr>
          <w:rFonts w:ascii="Calibri" w:eastAsia="Calibri" w:hAnsi="Calibri" w:cs="Calibri"/>
          <w:color w:val="000000"/>
        </w:rPr>
        <w:tab/>
      </w:r>
      <w:r>
        <w:rPr>
          <w:rFonts w:ascii="Calibri" w:eastAsia="Calibri" w:hAnsi="Calibri" w:cs="Calibri"/>
          <w:color w:val="000000"/>
        </w:rPr>
        <w:tab/>
        <w:t xml:space="preserve">                                            CPF nº:</w:t>
      </w:r>
      <w:r>
        <w:rPr>
          <w:rFonts w:ascii="Calibri" w:eastAsia="Calibri" w:hAnsi="Calibri" w:cs="Calibri"/>
          <w:color w:val="000000"/>
        </w:rPr>
        <w:tab/>
      </w:r>
    </w:p>
    <w:sectPr w:rsidR="00A55D1D">
      <w:pgSz w:w="11900" w:h="16860"/>
      <w:pgMar w:top="2380" w:right="1410" w:bottom="940" w:left="1843" w:header="706" w:footer="697" w:gutter="0"/>
      <w:cols w:space="720" w:equalWidth="0">
        <w:col w:w="8838"/>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1670F" w14:textId="77777777" w:rsidR="00885C15" w:rsidRDefault="00885C15">
      <w:r>
        <w:separator/>
      </w:r>
    </w:p>
  </w:endnote>
  <w:endnote w:type="continuationSeparator" w:id="0">
    <w:p w14:paraId="76C07D33" w14:textId="77777777" w:rsidR="00885C15" w:rsidRDefault="00885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87CC7" w14:textId="77777777" w:rsidR="00C6746F" w:rsidRDefault="00C6746F">
    <w:pPr>
      <w:pBdr>
        <w:top w:val="nil"/>
        <w:left w:val="nil"/>
        <w:bottom w:val="nil"/>
        <w:right w:val="nil"/>
        <w:between w:val="nil"/>
      </w:pBdr>
      <w:tabs>
        <w:tab w:val="center" w:pos="4252"/>
        <w:tab w:val="right" w:pos="8504"/>
      </w:tabs>
      <w:jc w:val="center"/>
      <w:rPr>
        <w:rFonts w:ascii="Times New Roman" w:eastAsia="Times New Roman" w:hAnsi="Times New Roman" w:cs="Times New Roman"/>
        <w:color w:val="0000FF"/>
        <w:sz w:val="20"/>
        <w:szCs w:val="20"/>
      </w:rPr>
    </w:pPr>
    <w:r>
      <w:rPr>
        <w:rFonts w:ascii="Times New Roman" w:eastAsia="Times New Roman" w:hAnsi="Times New Roman" w:cs="Times New Roman"/>
        <w:color w:val="0000FF"/>
        <w:sz w:val="20"/>
        <w:szCs w:val="20"/>
      </w:rPr>
      <w:t>____________________________________________________________</w:t>
    </w:r>
  </w:p>
  <w:p w14:paraId="1D87B570" w14:textId="77777777" w:rsidR="00C6746F" w:rsidRDefault="00C6746F">
    <w:pPr>
      <w:pBdr>
        <w:top w:val="nil"/>
        <w:left w:val="nil"/>
        <w:bottom w:val="nil"/>
        <w:right w:val="nil"/>
        <w:between w:val="nil"/>
      </w:pBdr>
      <w:tabs>
        <w:tab w:val="center" w:pos="4252"/>
        <w:tab w:val="right" w:pos="8504"/>
      </w:tabs>
      <w:jc w:val="center"/>
      <w:rPr>
        <w:rFonts w:ascii="Times New Roman" w:eastAsia="Times New Roman" w:hAnsi="Times New Roman" w:cs="Times New Roman"/>
        <w:color w:val="0000FF"/>
        <w:sz w:val="20"/>
        <w:szCs w:val="20"/>
      </w:rPr>
    </w:pPr>
    <w:r>
      <w:rPr>
        <w:rFonts w:ascii="Times New Roman" w:eastAsia="Times New Roman" w:hAnsi="Times New Roman" w:cs="Times New Roman"/>
        <w:color w:val="0000FF"/>
        <w:sz w:val="20"/>
        <w:szCs w:val="20"/>
      </w:rPr>
      <w:t xml:space="preserve">Rua Ivone dos Santos Cardoso nº 340 – </w:t>
    </w:r>
    <w:proofErr w:type="spellStart"/>
    <w:proofErr w:type="gramStart"/>
    <w:r>
      <w:rPr>
        <w:rFonts w:ascii="Times New Roman" w:eastAsia="Times New Roman" w:hAnsi="Times New Roman" w:cs="Times New Roman"/>
        <w:color w:val="0000FF"/>
        <w:sz w:val="20"/>
        <w:szCs w:val="20"/>
      </w:rPr>
      <w:t>Itapeba</w:t>
    </w:r>
    <w:proofErr w:type="spellEnd"/>
    <w:r>
      <w:rPr>
        <w:rFonts w:ascii="Times New Roman" w:eastAsia="Times New Roman" w:hAnsi="Times New Roman" w:cs="Times New Roman"/>
        <w:color w:val="0000FF"/>
        <w:sz w:val="20"/>
        <w:szCs w:val="20"/>
      </w:rPr>
      <w:t xml:space="preserve">  -</w:t>
    </w:r>
    <w:proofErr w:type="gramEnd"/>
    <w:r>
      <w:rPr>
        <w:rFonts w:ascii="Times New Roman" w:eastAsia="Times New Roman" w:hAnsi="Times New Roman" w:cs="Times New Roman"/>
        <w:color w:val="0000FF"/>
        <w:sz w:val="20"/>
        <w:szCs w:val="20"/>
      </w:rPr>
      <w:t xml:space="preserve"> Maricá -  RJ – 24.913-000</w:t>
    </w:r>
  </w:p>
  <w:p w14:paraId="7A4846AD" w14:textId="77777777" w:rsidR="00C6746F" w:rsidRDefault="00C6746F">
    <w:pPr>
      <w:pBdr>
        <w:top w:val="nil"/>
        <w:left w:val="nil"/>
        <w:bottom w:val="nil"/>
        <w:right w:val="nil"/>
        <w:between w:val="nil"/>
      </w:pBdr>
      <w:tabs>
        <w:tab w:val="center" w:pos="4252"/>
        <w:tab w:val="right" w:pos="8504"/>
      </w:tabs>
      <w:jc w:val="center"/>
      <w:rPr>
        <w:rFonts w:ascii="Times New Roman" w:eastAsia="Times New Roman" w:hAnsi="Times New Roman" w:cs="Times New Roman"/>
        <w:color w:val="0000FF"/>
        <w:sz w:val="20"/>
        <w:szCs w:val="20"/>
      </w:rPr>
    </w:pPr>
    <w:r>
      <w:rPr>
        <w:rFonts w:ascii="Times New Roman" w:eastAsia="Times New Roman" w:hAnsi="Times New Roman" w:cs="Times New Roman"/>
        <w:color w:val="0000FF"/>
        <w:sz w:val="20"/>
        <w:szCs w:val="20"/>
      </w:rPr>
      <w:t xml:space="preserve">         Telefone: +55 21 2634-8984 e 2634-0310</w:t>
    </w:r>
  </w:p>
  <w:p w14:paraId="41CC5581" w14:textId="77777777" w:rsidR="00C6746F" w:rsidRDefault="00C6746F">
    <w:pPr>
      <w:pBdr>
        <w:top w:val="nil"/>
        <w:left w:val="nil"/>
        <w:bottom w:val="nil"/>
        <w:right w:val="nil"/>
        <w:between w:val="nil"/>
      </w:pBdr>
      <w:tabs>
        <w:tab w:val="center" w:pos="4252"/>
        <w:tab w:val="right" w:pos="8504"/>
      </w:tabs>
      <w:jc w:val="center"/>
      <w:rPr>
        <w:rFonts w:ascii="Times New Roman" w:eastAsia="Times New Roman" w:hAnsi="Times New Roman" w:cs="Times New Roman"/>
        <w:color w:val="0000FF"/>
        <w:sz w:val="20"/>
        <w:szCs w:val="20"/>
      </w:rPr>
    </w:pPr>
    <w:r>
      <w:rPr>
        <w:rFonts w:ascii="Times New Roman" w:eastAsia="Times New Roman" w:hAnsi="Times New Roman" w:cs="Times New Roman"/>
        <w:color w:val="0000FF"/>
        <w:sz w:val="20"/>
        <w:szCs w:val="20"/>
      </w:rPr>
      <w:t xml:space="preserve">e-mail: </w:t>
    </w:r>
    <w:hyperlink r:id="rId1">
      <w:r>
        <w:rPr>
          <w:rFonts w:ascii="Times New Roman" w:eastAsia="Times New Roman" w:hAnsi="Times New Roman" w:cs="Times New Roman"/>
          <w:color w:val="0000FF"/>
          <w:sz w:val="20"/>
          <w:szCs w:val="20"/>
          <w:u w:val="single"/>
        </w:rPr>
        <w:t>ctmarica@gmail.com</w:t>
      </w:r>
    </w:hyperlink>
    <w:r>
      <w:rPr>
        <w:rFonts w:ascii="Times New Roman" w:eastAsia="Times New Roman" w:hAnsi="Times New Roman" w:cs="Times New Roman"/>
        <w:color w:val="0000FF"/>
        <w:sz w:val="20"/>
        <w:szCs w:val="20"/>
      </w:rPr>
      <w:t xml:space="preserve"> </w:t>
    </w:r>
  </w:p>
  <w:p w14:paraId="56F91D0A" w14:textId="77777777" w:rsidR="00C6746F" w:rsidRDefault="00C6746F">
    <w:pPr>
      <w:pBdr>
        <w:top w:val="nil"/>
        <w:left w:val="nil"/>
        <w:bottom w:val="nil"/>
        <w:right w:val="nil"/>
        <w:between w:val="nil"/>
      </w:pBdr>
      <w:tabs>
        <w:tab w:val="center" w:pos="4252"/>
        <w:tab w:val="right" w:pos="8504"/>
      </w:tabs>
      <w:jc w:val="center"/>
      <w:rPr>
        <w:rFonts w:ascii="Times New Roman" w:eastAsia="Times New Roman" w:hAnsi="Times New Roman" w:cs="Times New Roman"/>
        <w:color w:val="0000FF"/>
        <w:sz w:val="20"/>
        <w:szCs w:val="20"/>
        <w:u w:val="single"/>
      </w:rPr>
    </w:pPr>
    <w:r>
      <w:rPr>
        <w:rFonts w:ascii="Times New Roman" w:eastAsia="Times New Roman" w:hAnsi="Times New Roman" w:cs="Times New Roman"/>
        <w:color w:val="0000FF"/>
        <w:sz w:val="20"/>
        <w:szCs w:val="20"/>
      </w:rPr>
      <w:t xml:space="preserve">   Endereço eletrônico: </w:t>
    </w:r>
    <w:proofErr w:type="spellStart"/>
    <w:r>
      <w:rPr>
        <w:rFonts w:ascii="Times New Roman" w:eastAsia="Times New Roman" w:hAnsi="Times New Roman" w:cs="Times New Roman"/>
        <w:color w:val="0000FF"/>
        <w:sz w:val="20"/>
        <w:szCs w:val="20"/>
        <w:u w:val="single"/>
      </w:rPr>
      <w:t>www</w:t>
    </w:r>
    <w:proofErr w:type="spellEnd"/>
    <w:r>
      <w:rPr>
        <w:rFonts w:ascii="Times New Roman" w:eastAsia="Times New Roman" w:hAnsi="Times New Roman" w:cs="Times New Roman"/>
        <w:color w:val="0000FF"/>
        <w:sz w:val="20"/>
        <w:szCs w:val="20"/>
        <w:u w:val="single"/>
      </w:rPr>
      <w:t>. cbtarco.org.br</w:t>
    </w:r>
  </w:p>
  <w:p w14:paraId="2DDBE70B" w14:textId="77777777" w:rsidR="00C6746F" w:rsidRDefault="00C6746F">
    <w:pPr>
      <w:pBdr>
        <w:top w:val="nil"/>
        <w:left w:val="nil"/>
        <w:bottom w:val="nil"/>
        <w:right w:val="nil"/>
        <w:between w:val="nil"/>
      </w:pBdr>
      <w:tabs>
        <w:tab w:val="center" w:pos="4252"/>
        <w:tab w:val="right" w:pos="8504"/>
      </w:tabs>
      <w:jc w:val="right"/>
      <w:rPr>
        <w:rFonts w:ascii="Calibri" w:eastAsia="Calibri" w:hAnsi="Calibri" w:cs="Calibri"/>
        <w:color w:val="8DB3E2"/>
      </w:rPr>
    </w:pPr>
    <w:r>
      <w:rPr>
        <w:rFonts w:ascii="Calibri" w:eastAsia="Calibri" w:hAnsi="Calibri" w:cs="Calibri"/>
        <w:color w:val="8DB3E2"/>
      </w:rPr>
      <w:fldChar w:fldCharType="begin"/>
    </w:r>
    <w:r>
      <w:rPr>
        <w:rFonts w:ascii="Calibri" w:eastAsia="Calibri" w:hAnsi="Calibri" w:cs="Calibri"/>
        <w:color w:val="8DB3E2"/>
      </w:rPr>
      <w:instrText>PAGE</w:instrText>
    </w:r>
    <w:r>
      <w:rPr>
        <w:rFonts w:ascii="Calibri" w:eastAsia="Calibri" w:hAnsi="Calibri" w:cs="Calibri"/>
        <w:color w:val="8DB3E2"/>
      </w:rPr>
      <w:fldChar w:fldCharType="separate"/>
    </w:r>
    <w:r>
      <w:rPr>
        <w:rFonts w:ascii="Calibri" w:eastAsia="Calibri" w:hAnsi="Calibri" w:cs="Calibri"/>
        <w:noProof/>
        <w:color w:val="8DB3E2"/>
      </w:rPr>
      <w:t>1</w:t>
    </w:r>
    <w:r>
      <w:rPr>
        <w:rFonts w:ascii="Calibri" w:eastAsia="Calibri" w:hAnsi="Calibri" w:cs="Calibri"/>
        <w:color w:val="8DB3E2"/>
      </w:rPr>
      <w:fldChar w:fldCharType="end"/>
    </w:r>
  </w:p>
  <w:p w14:paraId="683B65BD" w14:textId="77777777" w:rsidR="00C6746F" w:rsidRDefault="00C6746F">
    <w:pPr>
      <w:pBdr>
        <w:top w:val="nil"/>
        <w:left w:val="nil"/>
        <w:bottom w:val="nil"/>
        <w:right w:val="nil"/>
        <w:between w:val="nil"/>
      </w:pBdr>
      <w:tabs>
        <w:tab w:val="center" w:pos="4252"/>
        <w:tab w:val="right" w:pos="8504"/>
      </w:tabs>
      <w:rPr>
        <w:rFonts w:ascii="Times New Roman" w:eastAsia="Times New Roman" w:hAnsi="Times New Roman" w:cs="Times New Roman"/>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5F026" w14:textId="77777777" w:rsidR="00885C15" w:rsidRDefault="00885C15">
      <w:r>
        <w:separator/>
      </w:r>
    </w:p>
  </w:footnote>
  <w:footnote w:type="continuationSeparator" w:id="0">
    <w:p w14:paraId="3CD1577E" w14:textId="77777777" w:rsidR="00885C15" w:rsidRDefault="00885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21A25" w14:textId="77777777" w:rsidR="00C6746F" w:rsidRDefault="00C6746F">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371D3F7C" wp14:editId="78195824">
          <wp:extent cx="864485" cy="1079200"/>
          <wp:effectExtent l="0" t="0" r="0" b="0"/>
          <wp:docPr id="66" name="image4.png" descr="C:\CBTARCO\LOGO_BRASILARCO-reduzido.jpg"/>
          <wp:cNvGraphicFramePr/>
          <a:graphic xmlns:a="http://schemas.openxmlformats.org/drawingml/2006/main">
            <a:graphicData uri="http://schemas.openxmlformats.org/drawingml/2006/picture">
              <pic:pic xmlns:pic="http://schemas.openxmlformats.org/drawingml/2006/picture">
                <pic:nvPicPr>
                  <pic:cNvPr id="0" name="image4.png" descr="C:\CBTARCO\LOGO_BRASILARCO-reduzido.jpg"/>
                  <pic:cNvPicPr preferRelativeResize="0"/>
                </pic:nvPicPr>
                <pic:blipFill>
                  <a:blip r:embed="rId1"/>
                  <a:srcRect/>
                  <a:stretch>
                    <a:fillRect/>
                  </a:stretch>
                </pic:blipFill>
                <pic:spPr>
                  <a:xfrm>
                    <a:off x="0" y="0"/>
                    <a:ext cx="864485" cy="1079200"/>
                  </a:xfrm>
                  <a:prstGeom prst="rect">
                    <a:avLst/>
                  </a:prstGeom>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14C56" w14:textId="77777777" w:rsidR="00C6746F" w:rsidRDefault="00C6746F">
    <w:pPr>
      <w:pBdr>
        <w:top w:val="nil"/>
        <w:left w:val="nil"/>
        <w:bottom w:val="nil"/>
        <w:right w:val="nil"/>
        <w:between w:val="nil"/>
      </w:pBdr>
      <w:rPr>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126AE"/>
    <w:multiLevelType w:val="multilevel"/>
    <w:tmpl w:val="49269AD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5C0E91"/>
    <w:multiLevelType w:val="multilevel"/>
    <w:tmpl w:val="2B5A87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5046FCA"/>
    <w:multiLevelType w:val="multilevel"/>
    <w:tmpl w:val="E49822CC"/>
    <w:lvl w:ilvl="0">
      <w:start w:val="1"/>
      <w:numFmt w:val="decimal"/>
      <w:lvlText w:val="%1."/>
      <w:lvlJc w:val="left"/>
      <w:pPr>
        <w:ind w:left="1250" w:hanging="360"/>
      </w:pPr>
    </w:lvl>
    <w:lvl w:ilvl="1">
      <w:start w:val="1"/>
      <w:numFmt w:val="lowerLetter"/>
      <w:lvlText w:val="%2."/>
      <w:lvlJc w:val="left"/>
      <w:pPr>
        <w:ind w:left="1970" w:hanging="360"/>
      </w:pPr>
    </w:lvl>
    <w:lvl w:ilvl="2">
      <w:start w:val="1"/>
      <w:numFmt w:val="lowerRoman"/>
      <w:lvlText w:val="%3."/>
      <w:lvlJc w:val="right"/>
      <w:pPr>
        <w:ind w:left="2690" w:hanging="180"/>
      </w:pPr>
    </w:lvl>
    <w:lvl w:ilvl="3">
      <w:start w:val="1"/>
      <w:numFmt w:val="decimal"/>
      <w:lvlText w:val="%4."/>
      <w:lvlJc w:val="left"/>
      <w:pPr>
        <w:ind w:left="3410" w:hanging="360"/>
      </w:pPr>
    </w:lvl>
    <w:lvl w:ilvl="4">
      <w:start w:val="1"/>
      <w:numFmt w:val="lowerLetter"/>
      <w:lvlText w:val="%5."/>
      <w:lvlJc w:val="left"/>
      <w:pPr>
        <w:ind w:left="4130" w:hanging="360"/>
      </w:pPr>
    </w:lvl>
    <w:lvl w:ilvl="5">
      <w:start w:val="1"/>
      <w:numFmt w:val="lowerRoman"/>
      <w:lvlText w:val="%6."/>
      <w:lvlJc w:val="right"/>
      <w:pPr>
        <w:ind w:left="4850" w:hanging="180"/>
      </w:pPr>
    </w:lvl>
    <w:lvl w:ilvl="6">
      <w:start w:val="1"/>
      <w:numFmt w:val="decimal"/>
      <w:lvlText w:val="%7."/>
      <w:lvlJc w:val="left"/>
      <w:pPr>
        <w:ind w:left="5570" w:hanging="360"/>
      </w:pPr>
    </w:lvl>
    <w:lvl w:ilvl="7">
      <w:start w:val="1"/>
      <w:numFmt w:val="lowerLetter"/>
      <w:lvlText w:val="%8."/>
      <w:lvlJc w:val="left"/>
      <w:pPr>
        <w:ind w:left="6290" w:hanging="360"/>
      </w:pPr>
    </w:lvl>
    <w:lvl w:ilvl="8">
      <w:start w:val="1"/>
      <w:numFmt w:val="lowerRoman"/>
      <w:lvlText w:val="%9."/>
      <w:lvlJc w:val="right"/>
      <w:pPr>
        <w:ind w:left="7010" w:hanging="180"/>
      </w:pPr>
    </w:lvl>
  </w:abstractNum>
  <w:abstractNum w:abstractNumId="3" w15:restartNumberingAfterBreak="0">
    <w:nsid w:val="159A6CF7"/>
    <w:multiLevelType w:val="multilevel"/>
    <w:tmpl w:val="19A8C538"/>
    <w:lvl w:ilvl="0">
      <w:start w:val="1"/>
      <w:numFmt w:val="lowerLetter"/>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5E823C7"/>
    <w:multiLevelType w:val="multilevel"/>
    <w:tmpl w:val="9BA82A2E"/>
    <w:lvl w:ilvl="0">
      <w:start w:val="1"/>
      <w:numFmt w:val="lowerLetter"/>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792BFD"/>
    <w:multiLevelType w:val="multilevel"/>
    <w:tmpl w:val="A7EEE9D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E956C1"/>
    <w:multiLevelType w:val="multilevel"/>
    <w:tmpl w:val="C414E990"/>
    <w:lvl w:ilvl="0">
      <w:start w:val="17"/>
      <w:numFmt w:val="decimal"/>
      <w:lvlText w:val="%1"/>
      <w:lvlJc w:val="left"/>
      <w:pPr>
        <w:ind w:left="615" w:hanging="360"/>
      </w:pPr>
    </w:lvl>
    <w:lvl w:ilvl="1">
      <w:start w:val="1"/>
      <w:numFmt w:val="decimal"/>
      <w:lvlText w:val="%1.%2"/>
      <w:lvlJc w:val="left"/>
      <w:pPr>
        <w:ind w:left="630" w:hanging="375"/>
      </w:pPr>
    </w:lvl>
    <w:lvl w:ilvl="2">
      <w:start w:val="1"/>
      <w:numFmt w:val="decimal"/>
      <w:lvlText w:val="%1.%2.%3"/>
      <w:lvlJc w:val="left"/>
      <w:pPr>
        <w:ind w:left="975" w:hanging="720"/>
      </w:pPr>
    </w:lvl>
    <w:lvl w:ilvl="3">
      <w:start w:val="1"/>
      <w:numFmt w:val="decimal"/>
      <w:lvlText w:val="%1.%2.%3.%4"/>
      <w:lvlJc w:val="left"/>
      <w:pPr>
        <w:ind w:left="975" w:hanging="720"/>
      </w:pPr>
    </w:lvl>
    <w:lvl w:ilvl="4">
      <w:start w:val="1"/>
      <w:numFmt w:val="decimal"/>
      <w:lvlText w:val="%1.%2.%3.%4.%5"/>
      <w:lvlJc w:val="left"/>
      <w:pPr>
        <w:ind w:left="1335" w:hanging="1080"/>
      </w:pPr>
    </w:lvl>
    <w:lvl w:ilvl="5">
      <w:start w:val="1"/>
      <w:numFmt w:val="decimal"/>
      <w:lvlText w:val="%1.%2.%3.%4.%5.%6"/>
      <w:lvlJc w:val="left"/>
      <w:pPr>
        <w:ind w:left="1335" w:hanging="1080"/>
      </w:pPr>
    </w:lvl>
    <w:lvl w:ilvl="6">
      <w:start w:val="1"/>
      <w:numFmt w:val="decimal"/>
      <w:lvlText w:val="%1.%2.%3.%4.%5.%6.%7"/>
      <w:lvlJc w:val="left"/>
      <w:pPr>
        <w:ind w:left="1695" w:hanging="1440"/>
      </w:pPr>
    </w:lvl>
    <w:lvl w:ilvl="7">
      <w:start w:val="1"/>
      <w:numFmt w:val="decimal"/>
      <w:lvlText w:val="%1.%2.%3.%4.%5.%6.%7.%8"/>
      <w:lvlJc w:val="left"/>
      <w:pPr>
        <w:ind w:left="1695" w:hanging="1440"/>
      </w:pPr>
    </w:lvl>
    <w:lvl w:ilvl="8">
      <w:start w:val="1"/>
      <w:numFmt w:val="decimal"/>
      <w:lvlText w:val="%1.%2.%3.%4.%5.%6.%7.%8.%9"/>
      <w:lvlJc w:val="left"/>
      <w:pPr>
        <w:ind w:left="1695" w:hanging="1440"/>
      </w:pPr>
    </w:lvl>
  </w:abstractNum>
  <w:abstractNum w:abstractNumId="7" w15:restartNumberingAfterBreak="0">
    <w:nsid w:val="1D5A34F1"/>
    <w:multiLevelType w:val="multilevel"/>
    <w:tmpl w:val="9EC442D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2DD2306"/>
    <w:multiLevelType w:val="multilevel"/>
    <w:tmpl w:val="BFA6E1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2F01A35"/>
    <w:multiLevelType w:val="multilevel"/>
    <w:tmpl w:val="3D9630EA"/>
    <w:lvl w:ilvl="0">
      <w:start w:val="1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28835EFD"/>
    <w:multiLevelType w:val="multilevel"/>
    <w:tmpl w:val="B5E00470"/>
    <w:lvl w:ilvl="0">
      <w:start w:val="13"/>
      <w:numFmt w:val="decimal"/>
      <w:lvlText w:val="%1"/>
      <w:lvlJc w:val="left"/>
      <w:pPr>
        <w:ind w:left="540" w:hanging="540"/>
      </w:pPr>
    </w:lvl>
    <w:lvl w:ilvl="1">
      <w:start w:val="1"/>
      <w:numFmt w:val="decimal"/>
      <w:lvlText w:val="%1.%2"/>
      <w:lvlJc w:val="left"/>
      <w:pPr>
        <w:ind w:left="753" w:hanging="540"/>
      </w:pPr>
    </w:lvl>
    <w:lvl w:ilvl="2">
      <w:start w:val="2"/>
      <w:numFmt w:val="decimal"/>
      <w:lvlText w:val="%1.%2.%3"/>
      <w:lvlJc w:val="left"/>
      <w:pPr>
        <w:ind w:left="1146" w:hanging="720"/>
      </w:pPr>
    </w:lvl>
    <w:lvl w:ilvl="3">
      <w:start w:val="1"/>
      <w:numFmt w:val="decimal"/>
      <w:lvlText w:val="%1.%2.%3.%4"/>
      <w:lvlJc w:val="left"/>
      <w:pPr>
        <w:ind w:left="1359" w:hanging="720"/>
      </w:pPr>
    </w:lvl>
    <w:lvl w:ilvl="4">
      <w:start w:val="1"/>
      <w:numFmt w:val="decimal"/>
      <w:lvlText w:val="%1.%2.%3.%4.%5"/>
      <w:lvlJc w:val="left"/>
      <w:pPr>
        <w:ind w:left="1932" w:hanging="1080"/>
      </w:pPr>
    </w:lvl>
    <w:lvl w:ilvl="5">
      <w:start w:val="1"/>
      <w:numFmt w:val="decimal"/>
      <w:lvlText w:val="%1.%2.%3.%4.%5.%6"/>
      <w:lvlJc w:val="left"/>
      <w:pPr>
        <w:ind w:left="2145" w:hanging="1080"/>
      </w:pPr>
    </w:lvl>
    <w:lvl w:ilvl="6">
      <w:start w:val="1"/>
      <w:numFmt w:val="decimal"/>
      <w:lvlText w:val="%1.%2.%3.%4.%5.%6.%7"/>
      <w:lvlJc w:val="left"/>
      <w:pPr>
        <w:ind w:left="2718" w:hanging="1440"/>
      </w:pPr>
    </w:lvl>
    <w:lvl w:ilvl="7">
      <w:start w:val="1"/>
      <w:numFmt w:val="decimal"/>
      <w:lvlText w:val="%1.%2.%3.%4.%5.%6.%7.%8"/>
      <w:lvlJc w:val="left"/>
      <w:pPr>
        <w:ind w:left="2931" w:hanging="1439"/>
      </w:pPr>
    </w:lvl>
    <w:lvl w:ilvl="8">
      <w:start w:val="1"/>
      <w:numFmt w:val="decimal"/>
      <w:lvlText w:val="%1.%2.%3.%4.%5.%6.%7.%8.%9"/>
      <w:lvlJc w:val="left"/>
      <w:pPr>
        <w:ind w:left="3144" w:hanging="1440"/>
      </w:pPr>
    </w:lvl>
  </w:abstractNum>
  <w:abstractNum w:abstractNumId="11" w15:restartNumberingAfterBreak="0">
    <w:nsid w:val="42DE10C7"/>
    <w:multiLevelType w:val="multilevel"/>
    <w:tmpl w:val="AF000E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4CB5167"/>
    <w:multiLevelType w:val="multilevel"/>
    <w:tmpl w:val="65A609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84959F2"/>
    <w:multiLevelType w:val="multilevel"/>
    <w:tmpl w:val="9F18ED6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F280A51"/>
    <w:multiLevelType w:val="multilevel"/>
    <w:tmpl w:val="DB76CB26"/>
    <w:lvl w:ilvl="0">
      <w:start w:val="1"/>
      <w:numFmt w:val="decimal"/>
      <w:lvlText w:val="%1."/>
      <w:lvlJc w:val="left"/>
      <w:pPr>
        <w:ind w:left="720" w:hanging="360"/>
      </w:pPr>
    </w:lvl>
    <w:lvl w:ilvl="1">
      <w:start w:val="2"/>
      <w:numFmt w:val="decimal"/>
      <w:lvlText w:val="%1.%2"/>
      <w:lvlJc w:val="left"/>
      <w:pPr>
        <w:ind w:left="825" w:hanging="46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5114455F"/>
    <w:multiLevelType w:val="multilevel"/>
    <w:tmpl w:val="037CF0F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37F05A5"/>
    <w:multiLevelType w:val="multilevel"/>
    <w:tmpl w:val="715C77B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71C27D4"/>
    <w:multiLevelType w:val="multilevel"/>
    <w:tmpl w:val="3AF08B76"/>
    <w:lvl w:ilvl="0">
      <w:start w:val="1"/>
      <w:numFmt w:val="lowerLetter"/>
      <w:lvlText w:val="%1)"/>
      <w:lvlJc w:val="left"/>
      <w:pPr>
        <w:ind w:left="1250" w:hanging="360"/>
      </w:pPr>
    </w:lvl>
    <w:lvl w:ilvl="1">
      <w:start w:val="1"/>
      <w:numFmt w:val="lowerLetter"/>
      <w:lvlText w:val="%2."/>
      <w:lvlJc w:val="left"/>
      <w:pPr>
        <w:ind w:left="1970" w:hanging="360"/>
      </w:pPr>
    </w:lvl>
    <w:lvl w:ilvl="2">
      <w:start w:val="1"/>
      <w:numFmt w:val="lowerRoman"/>
      <w:lvlText w:val="%3."/>
      <w:lvlJc w:val="right"/>
      <w:pPr>
        <w:ind w:left="2690" w:hanging="180"/>
      </w:pPr>
    </w:lvl>
    <w:lvl w:ilvl="3">
      <w:start w:val="1"/>
      <w:numFmt w:val="decimal"/>
      <w:lvlText w:val="%4."/>
      <w:lvlJc w:val="left"/>
      <w:pPr>
        <w:ind w:left="3410" w:hanging="360"/>
      </w:pPr>
    </w:lvl>
    <w:lvl w:ilvl="4">
      <w:start w:val="1"/>
      <w:numFmt w:val="lowerLetter"/>
      <w:lvlText w:val="%5."/>
      <w:lvlJc w:val="left"/>
      <w:pPr>
        <w:ind w:left="4130" w:hanging="360"/>
      </w:pPr>
    </w:lvl>
    <w:lvl w:ilvl="5">
      <w:start w:val="1"/>
      <w:numFmt w:val="lowerRoman"/>
      <w:lvlText w:val="%6."/>
      <w:lvlJc w:val="right"/>
      <w:pPr>
        <w:ind w:left="4850" w:hanging="180"/>
      </w:pPr>
    </w:lvl>
    <w:lvl w:ilvl="6">
      <w:start w:val="1"/>
      <w:numFmt w:val="decimal"/>
      <w:lvlText w:val="%7."/>
      <w:lvlJc w:val="left"/>
      <w:pPr>
        <w:ind w:left="5570" w:hanging="360"/>
      </w:pPr>
    </w:lvl>
    <w:lvl w:ilvl="7">
      <w:start w:val="1"/>
      <w:numFmt w:val="lowerLetter"/>
      <w:lvlText w:val="%8."/>
      <w:lvlJc w:val="left"/>
      <w:pPr>
        <w:ind w:left="6290" w:hanging="360"/>
      </w:pPr>
    </w:lvl>
    <w:lvl w:ilvl="8">
      <w:start w:val="1"/>
      <w:numFmt w:val="lowerRoman"/>
      <w:lvlText w:val="%9."/>
      <w:lvlJc w:val="right"/>
      <w:pPr>
        <w:ind w:left="7010" w:hanging="180"/>
      </w:pPr>
    </w:lvl>
  </w:abstractNum>
  <w:abstractNum w:abstractNumId="18" w15:restartNumberingAfterBreak="0">
    <w:nsid w:val="573720AB"/>
    <w:multiLevelType w:val="multilevel"/>
    <w:tmpl w:val="E67252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7173D74"/>
    <w:multiLevelType w:val="multilevel"/>
    <w:tmpl w:val="893650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9CD1943"/>
    <w:multiLevelType w:val="multilevel"/>
    <w:tmpl w:val="B140887E"/>
    <w:lvl w:ilvl="0">
      <w:start w:val="1"/>
      <w:numFmt w:val="decimal"/>
      <w:lvlText w:val="%1."/>
      <w:lvlJc w:val="left"/>
      <w:pPr>
        <w:ind w:left="542" w:hanging="360"/>
      </w:pPr>
    </w:lvl>
    <w:lvl w:ilvl="1">
      <w:start w:val="1"/>
      <w:numFmt w:val="decimal"/>
      <w:lvlText w:val="%1.%2"/>
      <w:lvlJc w:val="left"/>
      <w:pPr>
        <w:ind w:left="542" w:hanging="360"/>
      </w:pPr>
    </w:lvl>
    <w:lvl w:ilvl="2">
      <w:start w:val="1"/>
      <w:numFmt w:val="decimal"/>
      <w:lvlText w:val="%1.%2.%3"/>
      <w:lvlJc w:val="left"/>
      <w:pPr>
        <w:ind w:left="902" w:hanging="720"/>
      </w:pPr>
    </w:lvl>
    <w:lvl w:ilvl="3">
      <w:start w:val="1"/>
      <w:numFmt w:val="decimal"/>
      <w:lvlText w:val="%1.%2.%3.%4"/>
      <w:lvlJc w:val="left"/>
      <w:pPr>
        <w:ind w:left="902" w:hanging="720"/>
      </w:pPr>
    </w:lvl>
    <w:lvl w:ilvl="4">
      <w:start w:val="1"/>
      <w:numFmt w:val="decimal"/>
      <w:lvlText w:val="%1.%2.%3.%4.%5"/>
      <w:lvlJc w:val="left"/>
      <w:pPr>
        <w:ind w:left="1262" w:hanging="1080"/>
      </w:pPr>
    </w:lvl>
    <w:lvl w:ilvl="5">
      <w:start w:val="1"/>
      <w:numFmt w:val="decimal"/>
      <w:lvlText w:val="%1.%2.%3.%4.%5.%6"/>
      <w:lvlJc w:val="left"/>
      <w:pPr>
        <w:ind w:left="1262" w:hanging="1080"/>
      </w:pPr>
    </w:lvl>
    <w:lvl w:ilvl="6">
      <w:start w:val="1"/>
      <w:numFmt w:val="decimal"/>
      <w:lvlText w:val="%1.%2.%3.%4.%5.%6.%7"/>
      <w:lvlJc w:val="left"/>
      <w:pPr>
        <w:ind w:left="1622" w:hanging="1440"/>
      </w:pPr>
    </w:lvl>
    <w:lvl w:ilvl="7">
      <w:start w:val="1"/>
      <w:numFmt w:val="decimal"/>
      <w:lvlText w:val="%1.%2.%3.%4.%5.%6.%7.%8"/>
      <w:lvlJc w:val="left"/>
      <w:pPr>
        <w:ind w:left="1622" w:hanging="1440"/>
      </w:pPr>
    </w:lvl>
    <w:lvl w:ilvl="8">
      <w:start w:val="1"/>
      <w:numFmt w:val="decimal"/>
      <w:lvlText w:val="%1.%2.%3.%4.%5.%6.%7.%8.%9"/>
      <w:lvlJc w:val="left"/>
      <w:pPr>
        <w:ind w:left="1622" w:hanging="1440"/>
      </w:pPr>
    </w:lvl>
  </w:abstractNum>
  <w:abstractNum w:abstractNumId="21" w15:restartNumberingAfterBreak="0">
    <w:nsid w:val="6AF57944"/>
    <w:multiLevelType w:val="multilevel"/>
    <w:tmpl w:val="0B5C3C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20B6F30"/>
    <w:multiLevelType w:val="multilevel"/>
    <w:tmpl w:val="A50424B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545234D"/>
    <w:multiLevelType w:val="multilevel"/>
    <w:tmpl w:val="0BE23F50"/>
    <w:lvl w:ilvl="0">
      <w:start w:val="15"/>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15:restartNumberingAfterBreak="0">
    <w:nsid w:val="7A3D4C33"/>
    <w:multiLevelType w:val="multilevel"/>
    <w:tmpl w:val="2CAAE2A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num>
  <w:num w:numId="2">
    <w:abstractNumId w:val="4"/>
  </w:num>
  <w:num w:numId="3">
    <w:abstractNumId w:val="16"/>
  </w:num>
  <w:num w:numId="4">
    <w:abstractNumId w:val="5"/>
  </w:num>
  <w:num w:numId="5">
    <w:abstractNumId w:val="18"/>
  </w:num>
  <w:num w:numId="6">
    <w:abstractNumId w:val="15"/>
  </w:num>
  <w:num w:numId="7">
    <w:abstractNumId w:val="10"/>
  </w:num>
  <w:num w:numId="8">
    <w:abstractNumId w:val="17"/>
  </w:num>
  <w:num w:numId="9">
    <w:abstractNumId w:val="21"/>
  </w:num>
  <w:num w:numId="10">
    <w:abstractNumId w:val="19"/>
  </w:num>
  <w:num w:numId="11">
    <w:abstractNumId w:val="14"/>
  </w:num>
  <w:num w:numId="12">
    <w:abstractNumId w:val="3"/>
  </w:num>
  <w:num w:numId="13">
    <w:abstractNumId w:val="11"/>
  </w:num>
  <w:num w:numId="14">
    <w:abstractNumId w:val="0"/>
  </w:num>
  <w:num w:numId="15">
    <w:abstractNumId w:val="24"/>
  </w:num>
  <w:num w:numId="16">
    <w:abstractNumId w:val="1"/>
  </w:num>
  <w:num w:numId="17">
    <w:abstractNumId w:val="12"/>
  </w:num>
  <w:num w:numId="18">
    <w:abstractNumId w:val="20"/>
  </w:num>
  <w:num w:numId="19">
    <w:abstractNumId w:val="22"/>
  </w:num>
  <w:num w:numId="20">
    <w:abstractNumId w:val="7"/>
  </w:num>
  <w:num w:numId="21">
    <w:abstractNumId w:val="2"/>
  </w:num>
  <w:num w:numId="22">
    <w:abstractNumId w:val="8"/>
  </w:num>
  <w:num w:numId="23">
    <w:abstractNumId w:val="9"/>
  </w:num>
  <w:num w:numId="24">
    <w:abstractNumId w:val="23"/>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D1D"/>
    <w:rsid w:val="00043802"/>
    <w:rsid w:val="001F4642"/>
    <w:rsid w:val="002A7633"/>
    <w:rsid w:val="00343137"/>
    <w:rsid w:val="003440AE"/>
    <w:rsid w:val="0046627E"/>
    <w:rsid w:val="004C50D7"/>
    <w:rsid w:val="004F5918"/>
    <w:rsid w:val="00675B51"/>
    <w:rsid w:val="00742122"/>
    <w:rsid w:val="007711C6"/>
    <w:rsid w:val="007822B6"/>
    <w:rsid w:val="007E6840"/>
    <w:rsid w:val="007E70D3"/>
    <w:rsid w:val="00834618"/>
    <w:rsid w:val="00885C15"/>
    <w:rsid w:val="00885D4E"/>
    <w:rsid w:val="008D2B7D"/>
    <w:rsid w:val="00A55D1D"/>
    <w:rsid w:val="00B113B7"/>
    <w:rsid w:val="00C6135A"/>
    <w:rsid w:val="00C6746F"/>
    <w:rsid w:val="00C76E75"/>
    <w:rsid w:val="00E164EC"/>
    <w:rsid w:val="00E8590E"/>
    <w:rsid w:val="00EA2E39"/>
    <w:rsid w:val="00FA6D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4EC1F"/>
  <w15:docId w15:val="{0D21679F-5D84-4144-BDD7-88615F54E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Verdana"/>
        <w:sz w:val="22"/>
        <w:szCs w:val="22"/>
        <w:lang w:val="pt-BR" w:eastAsia="pt-BR"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outlineLvl w:val="0"/>
    </w:pPr>
    <w:rPr>
      <w:rFonts w:ascii="Cambria" w:eastAsia="Cambria" w:hAnsi="Cambria" w:cs="Cambria"/>
      <w:b/>
      <w:color w:val="366091"/>
      <w:sz w:val="28"/>
      <w:szCs w:val="2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8226">
      <w:bodyDiv w:val="1"/>
      <w:marLeft w:val="0"/>
      <w:marRight w:val="0"/>
      <w:marTop w:val="0"/>
      <w:marBottom w:val="0"/>
      <w:divBdr>
        <w:top w:val="none" w:sz="0" w:space="0" w:color="auto"/>
        <w:left w:val="none" w:sz="0" w:space="0" w:color="auto"/>
        <w:bottom w:val="none" w:sz="0" w:space="0" w:color="auto"/>
        <w:right w:val="none" w:sz="0" w:space="0" w:color="auto"/>
      </w:divBdr>
    </w:div>
    <w:div w:id="1152961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1.png"/><Relationship Id="rId26" Type="http://schemas.openxmlformats.org/officeDocument/2006/relationships/image" Target="media/image41.png"/><Relationship Id="rId21" Type="http://schemas.openxmlformats.org/officeDocument/2006/relationships/image" Target="media/image32.png"/><Relationship Id="rId34" Type="http://schemas.openxmlformats.org/officeDocument/2006/relationships/image" Target="media/image45.png"/><Relationship Id="rId47" Type="http://schemas.openxmlformats.org/officeDocument/2006/relationships/image" Target="media/image30.png"/><Relationship Id="rId50" Type="http://schemas.openxmlformats.org/officeDocument/2006/relationships/image" Target="media/image8.png"/><Relationship Id="rId55" Type="http://schemas.openxmlformats.org/officeDocument/2006/relationships/image" Target="media/image17.png"/><Relationship Id="rId63" Type="http://schemas.openxmlformats.org/officeDocument/2006/relationships/theme" Target="theme/theme1.xml"/><Relationship Id="rId7" Type="http://schemas.openxmlformats.org/officeDocument/2006/relationships/image" Target="media/image18.png"/><Relationship Id="rId12" Type="http://schemas.openxmlformats.org/officeDocument/2006/relationships/hyperlink" Target="http://www.bbmnetlicitacoes.com.br" TargetMode="External"/><Relationship Id="rId17" Type="http://schemas.openxmlformats.org/officeDocument/2006/relationships/hyperlink" Target="mailto:sandra@cbtarco.org.br" TargetMode="External"/><Relationship Id="rId25" Type="http://schemas.openxmlformats.org/officeDocument/2006/relationships/image" Target="media/image37.png"/><Relationship Id="rId38" Type="http://schemas.openxmlformats.org/officeDocument/2006/relationships/footer" Target="footer1.xml"/><Relationship Id="rId46" Type="http://schemas.openxmlformats.org/officeDocument/2006/relationships/image" Target="media/image29.png"/><Relationship Id="rId59" Type="http://schemas.openxmlformats.org/officeDocument/2006/relationships/image" Target="media/image24.png"/><Relationship Id="rId2" Type="http://schemas.openxmlformats.org/officeDocument/2006/relationships/styles" Target="styles.xml"/><Relationship Id="rId16" Type="http://schemas.openxmlformats.org/officeDocument/2006/relationships/hyperlink" Target="http://www.cbtarco.org.brdivulgando/" TargetMode="External"/><Relationship Id="rId29" Type="http://schemas.openxmlformats.org/officeDocument/2006/relationships/image" Target="media/image40.png"/><Relationship Id="rId54" Type="http://schemas.openxmlformats.org/officeDocument/2006/relationships/image" Target="media/image12.png"/><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5.png"/><Relationship Id="rId24" Type="http://schemas.openxmlformats.org/officeDocument/2006/relationships/hyperlink" Target="http://www.bbmnetlicitacoes.com.br" TargetMode="External"/><Relationship Id="rId32" Type="http://schemas.openxmlformats.org/officeDocument/2006/relationships/hyperlink" Target="mailto:sandra@cbtarco.org.br" TargetMode="External"/><Relationship Id="rId37" Type="http://schemas.openxmlformats.org/officeDocument/2006/relationships/header" Target="header1.xml"/><Relationship Id="rId53" Type="http://schemas.openxmlformats.org/officeDocument/2006/relationships/image" Target="media/image11.png"/><Relationship Id="rId58" Type="http://schemas.openxmlformats.org/officeDocument/2006/relationships/image" Target="media/image19.png"/><Relationship Id="rId5" Type="http://schemas.openxmlformats.org/officeDocument/2006/relationships/footnotes" Target="footnotes.xml"/><Relationship Id="rId15" Type="http://schemas.openxmlformats.org/officeDocument/2006/relationships/image" Target="media/image43.png"/><Relationship Id="rId23" Type="http://schemas.openxmlformats.org/officeDocument/2006/relationships/hyperlink" Target="mailto:sandra@cbtarco.org.br" TargetMode="External"/><Relationship Id="rId28" Type="http://schemas.openxmlformats.org/officeDocument/2006/relationships/image" Target="media/image39.png"/><Relationship Id="rId36" Type="http://schemas.openxmlformats.org/officeDocument/2006/relationships/image" Target="media/image22.png"/><Relationship Id="rId49" Type="http://schemas.openxmlformats.org/officeDocument/2006/relationships/image" Target="media/image7.png"/><Relationship Id="rId57" Type="http://schemas.openxmlformats.org/officeDocument/2006/relationships/image" Target="media/image14.png"/><Relationship Id="rId61" Type="http://schemas.openxmlformats.org/officeDocument/2006/relationships/image" Target="media/image3.png"/><Relationship Id="rId10" Type="http://schemas.openxmlformats.org/officeDocument/2006/relationships/hyperlink" Target="http://www.bbmnetlicitacoes.com.br" TargetMode="External"/><Relationship Id="rId19" Type="http://schemas.openxmlformats.org/officeDocument/2006/relationships/image" Target="media/image21.png"/><Relationship Id="rId31" Type="http://schemas.openxmlformats.org/officeDocument/2006/relationships/image" Target="media/image42.png"/><Relationship Id="rId44" Type="http://schemas.openxmlformats.org/officeDocument/2006/relationships/header" Target="header2.xml"/><Relationship Id="rId52" Type="http://schemas.openxmlformats.org/officeDocument/2006/relationships/image" Target="media/image10.png"/><Relationship Id="rId60" Type="http://schemas.openxmlformats.org/officeDocument/2006/relationships/image" Target="media/image210.png"/><Relationship Id="rId4" Type="http://schemas.openxmlformats.org/officeDocument/2006/relationships/webSettings" Target="webSettings.xml"/><Relationship Id="rId9" Type="http://schemas.openxmlformats.org/officeDocument/2006/relationships/image" Target="media/image33.png"/><Relationship Id="rId14" Type="http://schemas.openxmlformats.org/officeDocument/2006/relationships/hyperlink" Target="http://www.bbmnet.com.br/" TargetMode="External"/><Relationship Id="rId22" Type="http://schemas.openxmlformats.org/officeDocument/2006/relationships/image" Target="media/image36.png"/><Relationship Id="rId27" Type="http://schemas.openxmlformats.org/officeDocument/2006/relationships/image" Target="media/image38.png"/><Relationship Id="rId30" Type="http://schemas.openxmlformats.org/officeDocument/2006/relationships/image" Target="media/image5.png"/><Relationship Id="rId35" Type="http://schemas.openxmlformats.org/officeDocument/2006/relationships/image" Target="media/image20.png"/><Relationship Id="rId43" Type="http://schemas.openxmlformats.org/officeDocument/2006/relationships/image" Target="media/image16.png"/><Relationship Id="rId48" Type="http://schemas.openxmlformats.org/officeDocument/2006/relationships/image" Target="media/image6.png"/><Relationship Id="rId56" Type="http://schemas.openxmlformats.org/officeDocument/2006/relationships/image" Target="media/image13.png"/><Relationship Id="rId8" Type="http://schemas.openxmlformats.org/officeDocument/2006/relationships/image" Target="media/image34.png"/><Relationship Id="rId51" Type="http://schemas.openxmlformats.org/officeDocument/2006/relationships/image" Target="media/image9.png"/><Relationship Id="rId3" Type="http://schemas.openxmlformats.org/officeDocument/2006/relationships/settings" Target="settings.xml"/></Relationships>
</file>

<file path=word/_rels/footer1.xml.rels><?xml version="1.0" encoding="UTF-8" standalone="yes"?>
<Relationships xmlns="http://schemas.openxmlformats.org/package/2006/relationships"><Relationship Id="rId1" Type="http://schemas.openxmlformats.org/officeDocument/2006/relationships/hyperlink" Target="mailto:ctmarica@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420</TotalTime>
  <Pages>1</Pages>
  <Words>9511</Words>
  <Characters>51361</Characters>
  <Application>Microsoft Office Word</Application>
  <DocSecurity>0</DocSecurity>
  <Lines>428</Lines>
  <Paragraphs>121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 SOUZA</dc:creator>
  <cp:lastModifiedBy>Patrícia Souza</cp:lastModifiedBy>
  <cp:revision>5</cp:revision>
  <dcterms:created xsi:type="dcterms:W3CDTF">2021-06-15T19:09:00Z</dcterms:created>
  <dcterms:modified xsi:type="dcterms:W3CDTF">2021-06-22T18:57:00Z</dcterms:modified>
</cp:coreProperties>
</file>